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6A21" w14:textId="77777777" w:rsidR="00E30E63" w:rsidRDefault="00E30E63" w:rsidP="00A44BCB">
      <w:pPr>
        <w:jc w:val="both"/>
        <w:rPr>
          <w:rFonts w:ascii="Times New Roman" w:hAnsi="Times New Roman" w:cs="Times New Roman"/>
          <w:b/>
          <w:bCs/>
          <w:sz w:val="24"/>
          <w:szCs w:val="24"/>
          <w:u w:val="single"/>
        </w:rPr>
      </w:pPr>
      <w:r w:rsidRPr="00871C8C">
        <w:rPr>
          <w:rFonts w:ascii="Times New Roman" w:hAnsi="Times New Roman" w:cs="Times New Roman"/>
          <w:b/>
          <w:bCs/>
          <w:sz w:val="24"/>
          <w:szCs w:val="24"/>
          <w:u w:val="single"/>
        </w:rPr>
        <w:t xml:space="preserve">Cas pratique n°1 : </w:t>
      </w:r>
    </w:p>
    <w:p w14:paraId="62E42F3E" w14:textId="77777777" w:rsidR="00E30E63" w:rsidRPr="000D766D" w:rsidRDefault="00E30E63" w:rsidP="00A44BCB">
      <w:pPr>
        <w:jc w:val="both"/>
        <w:rPr>
          <w:rFonts w:ascii="Times New Roman" w:hAnsi="Times New Roman" w:cs="Times New Roman"/>
          <w:sz w:val="24"/>
          <w:szCs w:val="24"/>
        </w:rPr>
      </w:pPr>
    </w:p>
    <w:p w14:paraId="66F53F01" w14:textId="505FC756" w:rsidR="00E30E63" w:rsidRDefault="00E30E63" w:rsidP="00A44BCB">
      <w:pPr>
        <w:ind w:firstLine="708"/>
        <w:jc w:val="both"/>
        <w:rPr>
          <w:rFonts w:ascii="Times New Roman" w:hAnsi="Times New Roman" w:cs="Times New Roman"/>
          <w:sz w:val="24"/>
          <w:szCs w:val="24"/>
        </w:rPr>
      </w:pPr>
      <w:r>
        <w:rPr>
          <w:rFonts w:ascii="Times New Roman" w:hAnsi="Times New Roman" w:cs="Times New Roman"/>
          <w:sz w:val="24"/>
          <w:szCs w:val="24"/>
        </w:rPr>
        <w:t>Une femme hérite d’un voilier le 1</w:t>
      </w:r>
      <w:r w:rsidRPr="002702FE">
        <w:rPr>
          <w:rFonts w:ascii="Times New Roman" w:hAnsi="Times New Roman" w:cs="Times New Roman"/>
          <w:sz w:val="24"/>
          <w:szCs w:val="24"/>
          <w:vertAlign w:val="superscript"/>
        </w:rPr>
        <w:t>er</w:t>
      </w:r>
      <w:r>
        <w:rPr>
          <w:rFonts w:ascii="Times New Roman" w:hAnsi="Times New Roman" w:cs="Times New Roman"/>
          <w:sz w:val="24"/>
          <w:szCs w:val="24"/>
        </w:rPr>
        <w:t xml:space="preserve"> octobre 2019 à la suite du décès de ses parents. Un navigateur expérimenté se montre intéressé par le bien, ils concluent un pacte de préférence le 22 février 2020, dans lequel l’héritière s’engage à prioriser le cocontractant si jamais elle se décide à vendre. </w:t>
      </w:r>
    </w:p>
    <w:p w14:paraId="25C0CB85" w14:textId="45ADDEBE" w:rsidR="00E30E63" w:rsidRDefault="00E30E63" w:rsidP="00A44BCB">
      <w:pPr>
        <w:jc w:val="both"/>
        <w:rPr>
          <w:rFonts w:ascii="Times New Roman" w:hAnsi="Times New Roman" w:cs="Times New Roman"/>
          <w:sz w:val="24"/>
          <w:szCs w:val="24"/>
        </w:rPr>
      </w:pPr>
      <w:r>
        <w:rPr>
          <w:rFonts w:ascii="Times New Roman" w:hAnsi="Times New Roman" w:cs="Times New Roman"/>
          <w:sz w:val="24"/>
          <w:szCs w:val="24"/>
        </w:rPr>
        <w:t xml:space="preserve">En juin 2020, la cousine de l’héritière </w:t>
      </w:r>
      <w:r w:rsidRPr="00F9578F">
        <w:rPr>
          <w:rFonts w:ascii="Times New Roman" w:hAnsi="Times New Roman" w:cs="Times New Roman"/>
          <w:color w:val="FF0000"/>
          <w:sz w:val="24"/>
          <w:szCs w:val="24"/>
        </w:rPr>
        <w:t>l’a</w:t>
      </w:r>
      <w:r>
        <w:rPr>
          <w:rFonts w:ascii="Times New Roman" w:hAnsi="Times New Roman" w:cs="Times New Roman"/>
          <w:sz w:val="24"/>
          <w:szCs w:val="24"/>
        </w:rPr>
        <w:t xml:space="preserve"> contacte par courriel et propose une offre de 130 000 euros assortie d’un délai de deux ans pour acquérir le bien. Le 3 septembre 2020, l’héritière formalisent la demande en concluant un avant contrat avec l’offrante. En mai 2021, le bien se dégrade. Le 7 juin 2021, l’héritière écrit à l’offrante en faisant une contre-offre indiquant qu’elle vendrait le voilier pour 150 000 euros sous réserve de lui laisser le voilier le week-end du 17 juillet. Le même jour, l’héritière écrit au bénéficiaire du pacte de préférence annonçant sa rétractation. Le 8 juin 2021, la cousine accepte l’offre du 7 juin 2021 et un contrat de vente est conclu.</w:t>
      </w:r>
    </w:p>
    <w:p w14:paraId="3A46ED19" w14:textId="4E02BC43" w:rsidR="00E30E63" w:rsidRDefault="00E30E63" w:rsidP="00A44BCB">
      <w:pPr>
        <w:jc w:val="both"/>
        <w:rPr>
          <w:rFonts w:ascii="Times New Roman" w:hAnsi="Times New Roman" w:cs="Times New Roman"/>
          <w:sz w:val="24"/>
          <w:szCs w:val="24"/>
        </w:rPr>
      </w:pPr>
    </w:p>
    <w:p w14:paraId="22A79323" w14:textId="77777777" w:rsidR="00C924E0" w:rsidRPr="00FA3B90" w:rsidRDefault="00E30E63" w:rsidP="00A44BCB">
      <w:pPr>
        <w:jc w:val="both"/>
        <w:rPr>
          <w:rFonts w:ascii="Times New Roman" w:hAnsi="Times New Roman" w:cs="Times New Roman"/>
          <w:sz w:val="24"/>
          <w:szCs w:val="24"/>
          <w:u w:val="single"/>
        </w:rPr>
      </w:pPr>
      <w:r w:rsidRPr="00FA3B90">
        <w:rPr>
          <w:rFonts w:ascii="Times New Roman" w:hAnsi="Times New Roman" w:cs="Times New Roman"/>
          <w:sz w:val="24"/>
          <w:szCs w:val="24"/>
          <w:u w:val="single"/>
        </w:rPr>
        <w:t xml:space="preserve">Quelle est la sanction </w:t>
      </w:r>
      <w:r w:rsidR="00C924E0" w:rsidRPr="00FA3B90">
        <w:rPr>
          <w:rFonts w:ascii="Times New Roman" w:hAnsi="Times New Roman" w:cs="Times New Roman"/>
          <w:sz w:val="24"/>
          <w:szCs w:val="24"/>
          <w:u w:val="single"/>
        </w:rPr>
        <w:t>de l’inexécution du pacte de préférence ?</w:t>
      </w:r>
    </w:p>
    <w:p w14:paraId="5F3F3827" w14:textId="09B922CE" w:rsidR="001407E9" w:rsidRPr="00A80EF2" w:rsidRDefault="001407E9" w:rsidP="00A80EF2">
      <w:pPr>
        <w:jc w:val="both"/>
        <w:rPr>
          <w:rFonts w:ascii="Times New Roman" w:hAnsi="Times New Roman" w:cs="Times New Roman"/>
          <w:sz w:val="24"/>
          <w:szCs w:val="24"/>
        </w:rPr>
      </w:pPr>
    </w:p>
    <w:p w14:paraId="05E239F0" w14:textId="723861B5" w:rsidR="00BF45DB" w:rsidRPr="00F9578F" w:rsidRDefault="00C924E0" w:rsidP="00A44BCB">
      <w:pPr>
        <w:ind w:firstLine="708"/>
        <w:jc w:val="both"/>
        <w:rPr>
          <w:rFonts w:ascii="Times New Roman" w:hAnsi="Times New Roman" w:cs="Times New Roman"/>
          <w:color w:val="FF0000"/>
          <w:sz w:val="24"/>
          <w:szCs w:val="24"/>
        </w:rPr>
      </w:pPr>
      <w:r>
        <w:rPr>
          <w:rFonts w:ascii="Times New Roman" w:hAnsi="Times New Roman" w:cs="Times New Roman"/>
          <w:sz w:val="24"/>
          <w:szCs w:val="24"/>
        </w:rPr>
        <w:t>En droit,</w:t>
      </w:r>
      <w:r w:rsidR="0048590E">
        <w:rPr>
          <w:rFonts w:ascii="Times New Roman" w:hAnsi="Times New Roman" w:cs="Times New Roman"/>
          <w:sz w:val="24"/>
          <w:szCs w:val="24"/>
        </w:rPr>
        <w:t xml:space="preserve"> l’article 1123</w:t>
      </w:r>
      <w:r w:rsidR="00B14A9A">
        <w:rPr>
          <w:rFonts w:ascii="Times New Roman" w:hAnsi="Times New Roman" w:cs="Times New Roman"/>
          <w:sz w:val="24"/>
          <w:szCs w:val="24"/>
        </w:rPr>
        <w:t xml:space="preserve"> alinéa 1</w:t>
      </w:r>
      <w:r w:rsidR="0048590E">
        <w:rPr>
          <w:rFonts w:ascii="Times New Roman" w:hAnsi="Times New Roman" w:cs="Times New Roman"/>
          <w:sz w:val="24"/>
          <w:szCs w:val="24"/>
        </w:rPr>
        <w:t xml:space="preserve"> du Code civil </w:t>
      </w:r>
      <w:r w:rsidR="00873067">
        <w:rPr>
          <w:rFonts w:ascii="Times New Roman" w:hAnsi="Times New Roman" w:cs="Times New Roman"/>
          <w:sz w:val="24"/>
          <w:szCs w:val="24"/>
        </w:rPr>
        <w:t xml:space="preserve">dispose que </w:t>
      </w:r>
      <w:r w:rsidR="00A44BCB">
        <w:rPr>
          <w:rFonts w:ascii="Times New Roman" w:hAnsi="Times New Roman" w:cs="Times New Roman"/>
          <w:sz w:val="24"/>
          <w:szCs w:val="24"/>
        </w:rPr>
        <w:t>«</w:t>
      </w:r>
      <w:r w:rsidR="00CF3440">
        <w:rPr>
          <w:rFonts w:ascii="Times New Roman" w:eastAsia="Times New Roman" w:hAnsi="Times New Roman" w:cs="Times New Roman"/>
          <w:i/>
          <w:iCs/>
          <w:color w:val="000000"/>
          <w:sz w:val="24"/>
          <w:szCs w:val="24"/>
          <w:shd w:val="clear" w:color="auto" w:fill="FFFFFF"/>
        </w:rPr>
        <w:t xml:space="preserve"> l</w:t>
      </w:r>
      <w:r w:rsidR="00A44BCB" w:rsidRPr="00E42EAF">
        <w:rPr>
          <w:rFonts w:ascii="Times New Roman" w:eastAsia="Times New Roman" w:hAnsi="Times New Roman" w:cs="Times New Roman"/>
          <w:i/>
          <w:iCs/>
          <w:color w:val="000000"/>
          <w:sz w:val="24"/>
          <w:szCs w:val="24"/>
          <w:shd w:val="clear" w:color="auto" w:fill="FFFFFF"/>
        </w:rPr>
        <w:t>e pacte de préférence est le contrat par lequel une partie s'engage à proposer prioritairement à son bénéficiaire de traiter avec lui pour le cas où elle déciderait de contracter.</w:t>
      </w:r>
      <w:r w:rsidR="00A44BCB">
        <w:rPr>
          <w:rFonts w:ascii="Times New Roman" w:eastAsia="Times New Roman" w:hAnsi="Times New Roman" w:cs="Times New Roman"/>
          <w:color w:val="000000"/>
          <w:sz w:val="24"/>
          <w:szCs w:val="24"/>
          <w:shd w:val="clear" w:color="auto" w:fill="FFFFFF"/>
        </w:rPr>
        <w:t> »</w:t>
      </w:r>
      <w:r w:rsidRPr="00A44BCB">
        <w:rPr>
          <w:rFonts w:ascii="Times New Roman" w:hAnsi="Times New Roman" w:cs="Times New Roman"/>
          <w:sz w:val="24"/>
          <w:szCs w:val="24"/>
        </w:rPr>
        <w:t xml:space="preserve"> </w:t>
      </w:r>
      <w:r w:rsidR="00F9578F" w:rsidRPr="00F9578F">
        <w:rPr>
          <w:rFonts w:ascii="Times New Roman" w:hAnsi="Times New Roman" w:cs="Times New Roman"/>
          <w:color w:val="FF0000"/>
          <w:sz w:val="24"/>
          <w:szCs w:val="24"/>
        </w:rPr>
        <w:t xml:space="preserve">En l’espèce c’est ce qu’il passé puisque Charlotte s’engage </w:t>
      </w:r>
      <w:proofErr w:type="spellStart"/>
      <w:r w:rsidR="00F9578F" w:rsidRPr="00F9578F">
        <w:rPr>
          <w:rFonts w:ascii="Times New Roman" w:hAnsi="Times New Roman" w:cs="Times New Roman"/>
          <w:color w:val="FF0000"/>
          <w:sz w:val="24"/>
          <w:szCs w:val="24"/>
        </w:rPr>
        <w:t>a</w:t>
      </w:r>
      <w:proofErr w:type="spellEnd"/>
      <w:r w:rsidR="00F9578F" w:rsidRPr="00F9578F">
        <w:rPr>
          <w:rFonts w:ascii="Times New Roman" w:hAnsi="Times New Roman" w:cs="Times New Roman"/>
          <w:color w:val="FF0000"/>
          <w:sz w:val="24"/>
          <w:szCs w:val="24"/>
        </w:rPr>
        <w:t xml:space="preserve"> prioritairement proposer le bien à Jean. Il semble donc qu’on soit dans le cas d’un pacte de préférence qui n’a pas été exécutée. </w:t>
      </w:r>
    </w:p>
    <w:p w14:paraId="2C8A1B26" w14:textId="2BE113F2" w:rsidR="003657B1" w:rsidRDefault="00F9578F" w:rsidP="00FA3B90">
      <w:pPr>
        <w:ind w:firstLine="708"/>
        <w:jc w:val="both"/>
        <w:rPr>
          <w:rFonts w:ascii="Times New Roman" w:hAnsi="Times New Roman" w:cs="Times New Roman"/>
          <w:color w:val="FF0000"/>
          <w:sz w:val="24"/>
          <w:szCs w:val="24"/>
        </w:rPr>
      </w:pPr>
      <w:r w:rsidRPr="00F9578F">
        <w:rPr>
          <w:rFonts w:ascii="Times New Roman" w:hAnsi="Times New Roman" w:cs="Times New Roman"/>
          <w:color w:val="FF0000"/>
          <w:sz w:val="24"/>
          <w:szCs w:val="24"/>
        </w:rPr>
        <w:t xml:space="preserve">Dans ce cas, selon </w:t>
      </w:r>
      <w:r w:rsidR="00BF45DB" w:rsidRPr="00F9578F">
        <w:rPr>
          <w:rFonts w:ascii="Times New Roman" w:hAnsi="Times New Roman" w:cs="Times New Roman"/>
          <w:color w:val="FF0000"/>
          <w:sz w:val="24"/>
          <w:szCs w:val="24"/>
        </w:rPr>
        <w:t>L’a</w:t>
      </w:r>
      <w:r w:rsidR="00933857" w:rsidRPr="00F9578F">
        <w:rPr>
          <w:rFonts w:ascii="Times New Roman" w:hAnsi="Times New Roman" w:cs="Times New Roman"/>
          <w:color w:val="FF0000"/>
          <w:sz w:val="24"/>
          <w:szCs w:val="24"/>
        </w:rPr>
        <w:t xml:space="preserve">linéa 2 du même article précise : « </w:t>
      </w:r>
      <w:r w:rsidR="001306E1" w:rsidRPr="00F9578F">
        <w:rPr>
          <w:rFonts w:ascii="Times New Roman" w:eastAsia="Times New Roman" w:hAnsi="Times New Roman" w:cs="Times New Roman"/>
          <w:i/>
          <w:iCs/>
          <w:color w:val="FF0000"/>
          <w:sz w:val="24"/>
          <w:szCs w:val="24"/>
          <w:shd w:val="clear" w:color="auto" w:fill="FFFFFF"/>
        </w:rPr>
        <w:t>l</w:t>
      </w:r>
      <w:r w:rsidR="00933857" w:rsidRPr="00F9578F">
        <w:rPr>
          <w:rFonts w:ascii="Times New Roman" w:eastAsia="Times New Roman" w:hAnsi="Times New Roman" w:cs="Times New Roman"/>
          <w:i/>
          <w:iCs/>
          <w:color w:val="FF0000"/>
          <w:sz w:val="24"/>
          <w:szCs w:val="24"/>
          <w:shd w:val="clear" w:color="auto" w:fill="FFFFFF"/>
        </w:rPr>
        <w:t>orsqu'un contrat est conclu avec un tiers en violation d'un pacte de préférence, le bénéficiaire peut obtenir la réparation du préjudice subi.</w:t>
      </w:r>
      <w:r w:rsidR="001306E1" w:rsidRPr="00F9578F">
        <w:rPr>
          <w:rFonts w:ascii="Times New Roman" w:eastAsia="Times New Roman" w:hAnsi="Times New Roman" w:cs="Times New Roman"/>
          <w:i/>
          <w:iCs/>
          <w:color w:val="FF0000"/>
          <w:sz w:val="24"/>
          <w:szCs w:val="24"/>
          <w:shd w:val="clear" w:color="auto" w:fill="FFFFFF"/>
        </w:rPr>
        <w:t> »</w:t>
      </w:r>
      <w:r w:rsidR="00933857" w:rsidRPr="00F9578F">
        <w:rPr>
          <w:rFonts w:ascii="Times New Roman" w:hAnsi="Times New Roman" w:cs="Times New Roman"/>
          <w:color w:val="FF0000"/>
          <w:sz w:val="24"/>
          <w:szCs w:val="24"/>
        </w:rPr>
        <w:t> </w:t>
      </w:r>
      <w:r w:rsidR="00C924E0" w:rsidRPr="00F9578F">
        <w:rPr>
          <w:rFonts w:ascii="Times New Roman" w:hAnsi="Times New Roman" w:cs="Times New Roman"/>
          <w:color w:val="FF0000"/>
          <w:sz w:val="24"/>
          <w:szCs w:val="24"/>
        </w:rPr>
        <w:t xml:space="preserve"> </w:t>
      </w:r>
    </w:p>
    <w:p w14:paraId="0E7BF6A2" w14:textId="7FDD47F4" w:rsidR="00F9578F" w:rsidRDefault="00F9578F" w:rsidP="00F9578F">
      <w:pPr>
        <w:ind w:firstLine="708"/>
        <w:jc w:val="both"/>
        <w:rPr>
          <w:rFonts w:ascii="Times New Roman" w:hAnsi="Times New Roman" w:cs="Times New Roman"/>
          <w:sz w:val="24"/>
          <w:szCs w:val="24"/>
        </w:rPr>
      </w:pPr>
      <w:r>
        <w:rPr>
          <w:rFonts w:ascii="Times New Roman" w:hAnsi="Times New Roman" w:cs="Times New Roman"/>
          <w:sz w:val="24"/>
          <w:szCs w:val="24"/>
        </w:rPr>
        <w:t xml:space="preserve">En l’espèce, Charlotte a violé le pacte de préférence car elle a contracté avec Éléonore alors qu’elle était </w:t>
      </w:r>
      <w:r w:rsidRPr="00F9578F">
        <w:rPr>
          <w:rFonts w:ascii="Times New Roman" w:hAnsi="Times New Roman" w:cs="Times New Roman"/>
          <w:color w:val="FF0000"/>
          <w:sz w:val="24"/>
          <w:szCs w:val="24"/>
        </w:rPr>
        <w:t>censée</w:t>
      </w:r>
      <w:r>
        <w:rPr>
          <w:rFonts w:ascii="Times New Roman" w:hAnsi="Times New Roman" w:cs="Times New Roman"/>
          <w:sz w:val="24"/>
          <w:szCs w:val="24"/>
        </w:rPr>
        <w:t xml:space="preserve"> privilégier Jean. </w:t>
      </w:r>
    </w:p>
    <w:p w14:paraId="671E5B77" w14:textId="12A7DFF1" w:rsidR="00F9578F" w:rsidRDefault="00F9578F" w:rsidP="00F9578F">
      <w:pPr>
        <w:ind w:firstLine="708"/>
        <w:jc w:val="both"/>
        <w:rPr>
          <w:rFonts w:ascii="Times New Roman" w:hAnsi="Times New Roman" w:cs="Times New Roman"/>
          <w:sz w:val="24"/>
          <w:szCs w:val="24"/>
        </w:rPr>
      </w:pPr>
    </w:p>
    <w:p w14:paraId="4D46CFC1" w14:textId="113CD0A2" w:rsidR="00F9578F" w:rsidRDefault="00F9578F" w:rsidP="00F9578F">
      <w:pPr>
        <w:ind w:firstLine="708"/>
        <w:jc w:val="both"/>
        <w:rPr>
          <w:rFonts w:ascii="Times New Roman" w:hAnsi="Times New Roman" w:cs="Times New Roman"/>
          <w:sz w:val="24"/>
          <w:szCs w:val="24"/>
        </w:rPr>
      </w:pPr>
      <w:r>
        <w:rPr>
          <w:rFonts w:ascii="Times New Roman" w:hAnsi="Times New Roman" w:cs="Times New Roman"/>
          <w:sz w:val="24"/>
          <w:szCs w:val="24"/>
        </w:rPr>
        <w:t xml:space="preserve">J’ai modifié vos § car vous ne pouvez dire elle devrait verser des dommages et intérêt car c’est la sanction et puis poser la question de la nullité car vous répondez à la question avant de la poser. Donc ça n’allait pas. </w:t>
      </w:r>
    </w:p>
    <w:p w14:paraId="74C6F397" w14:textId="0F7BEF67" w:rsidR="00F9578F" w:rsidRDefault="00F9578F" w:rsidP="00FA3B90">
      <w:pPr>
        <w:ind w:firstLine="708"/>
        <w:jc w:val="both"/>
        <w:rPr>
          <w:rFonts w:ascii="Times New Roman" w:hAnsi="Times New Roman" w:cs="Times New Roman"/>
          <w:color w:val="FF0000"/>
          <w:sz w:val="24"/>
          <w:szCs w:val="24"/>
        </w:rPr>
      </w:pPr>
    </w:p>
    <w:p w14:paraId="35F129CC" w14:textId="77777777" w:rsidR="00F9578F" w:rsidRDefault="00F9578F" w:rsidP="00F9578F">
      <w:pPr>
        <w:jc w:val="both"/>
        <w:rPr>
          <w:rFonts w:ascii="Times New Roman" w:hAnsi="Times New Roman" w:cs="Times New Roman"/>
          <w:sz w:val="24"/>
          <w:szCs w:val="24"/>
          <w:u w:val="single"/>
        </w:rPr>
      </w:pPr>
      <w:r w:rsidRPr="00FA3B90">
        <w:rPr>
          <w:rFonts w:ascii="Times New Roman" w:hAnsi="Times New Roman" w:cs="Times New Roman"/>
          <w:sz w:val="24"/>
          <w:szCs w:val="24"/>
          <w:u w:val="single"/>
        </w:rPr>
        <w:t>Le bénéficiaire du pacte peut-il obtenir la nullité du contrat de vente ou la substitution d’acquéreur en raison de l’inexécution de la promesse de vente ?</w:t>
      </w:r>
    </w:p>
    <w:p w14:paraId="209C0C86" w14:textId="77777777" w:rsidR="00F9578F" w:rsidRPr="00F9578F" w:rsidRDefault="00F9578F" w:rsidP="00FA3B90">
      <w:pPr>
        <w:ind w:firstLine="708"/>
        <w:jc w:val="both"/>
        <w:rPr>
          <w:rFonts w:ascii="Times New Roman" w:hAnsi="Times New Roman" w:cs="Times New Roman"/>
          <w:color w:val="FF0000"/>
          <w:sz w:val="24"/>
          <w:szCs w:val="24"/>
        </w:rPr>
      </w:pPr>
    </w:p>
    <w:p w14:paraId="5A692931" w14:textId="008D2EE4" w:rsidR="000861CC" w:rsidRDefault="00A01EA9" w:rsidP="00302384">
      <w:pPr>
        <w:ind w:firstLine="708"/>
        <w:jc w:val="both"/>
        <w:rPr>
          <w:rFonts w:ascii="Times New Roman" w:hAnsi="Times New Roman" w:cs="Times New Roman"/>
          <w:color w:val="FF0000"/>
          <w:sz w:val="24"/>
          <w:szCs w:val="24"/>
        </w:rPr>
      </w:pPr>
      <w:r>
        <w:rPr>
          <w:rFonts w:ascii="Times New Roman" w:hAnsi="Times New Roman" w:cs="Times New Roman"/>
          <w:sz w:val="24"/>
          <w:szCs w:val="24"/>
        </w:rPr>
        <w:t>Le 16 juillet 1985</w:t>
      </w:r>
      <w:r w:rsidR="00EA69CC">
        <w:rPr>
          <w:rFonts w:ascii="Times New Roman" w:hAnsi="Times New Roman" w:cs="Times New Roman"/>
          <w:sz w:val="24"/>
          <w:szCs w:val="24"/>
        </w:rPr>
        <w:t>,</w:t>
      </w:r>
      <w:r>
        <w:rPr>
          <w:rFonts w:ascii="Times New Roman" w:hAnsi="Times New Roman" w:cs="Times New Roman"/>
          <w:sz w:val="24"/>
          <w:szCs w:val="24"/>
        </w:rPr>
        <w:t xml:space="preserve"> la première chambre civile de la Cour de cassation </w:t>
      </w:r>
      <w:r w:rsidR="005E7B01">
        <w:rPr>
          <w:rFonts w:ascii="Times New Roman" w:hAnsi="Times New Roman" w:cs="Times New Roman"/>
          <w:sz w:val="24"/>
          <w:szCs w:val="24"/>
        </w:rPr>
        <w:t xml:space="preserve">explique que le promettant </w:t>
      </w:r>
      <w:r w:rsidR="00C20CB2">
        <w:rPr>
          <w:rFonts w:ascii="Times New Roman" w:hAnsi="Times New Roman" w:cs="Times New Roman"/>
          <w:sz w:val="24"/>
          <w:szCs w:val="24"/>
        </w:rPr>
        <w:t xml:space="preserve">n’ayant pas privilégié le bénéficiaire du pacte de préférence </w:t>
      </w:r>
      <w:r w:rsidR="005D4420">
        <w:rPr>
          <w:rFonts w:ascii="Times New Roman" w:hAnsi="Times New Roman" w:cs="Times New Roman"/>
          <w:sz w:val="24"/>
          <w:szCs w:val="24"/>
        </w:rPr>
        <w:t xml:space="preserve">se voit sanctionné dommages-intérêts </w:t>
      </w:r>
      <w:r w:rsidR="000861CC">
        <w:rPr>
          <w:rFonts w:ascii="Times New Roman" w:hAnsi="Times New Roman" w:cs="Times New Roman"/>
          <w:sz w:val="24"/>
          <w:szCs w:val="24"/>
        </w:rPr>
        <w:t xml:space="preserve"> pour le</w:t>
      </w:r>
      <w:r w:rsidR="00996928">
        <w:rPr>
          <w:rFonts w:ascii="Times New Roman" w:hAnsi="Times New Roman" w:cs="Times New Roman"/>
          <w:sz w:val="24"/>
          <w:szCs w:val="24"/>
        </w:rPr>
        <w:t xml:space="preserve"> </w:t>
      </w:r>
      <w:r w:rsidR="000861CC">
        <w:rPr>
          <w:rFonts w:ascii="Times New Roman" w:hAnsi="Times New Roman" w:cs="Times New Roman"/>
          <w:sz w:val="24"/>
          <w:szCs w:val="24"/>
        </w:rPr>
        <w:t>bénéficiaire</w:t>
      </w:r>
      <w:r w:rsidR="00996928">
        <w:rPr>
          <w:rFonts w:ascii="Times New Roman" w:hAnsi="Times New Roman" w:cs="Times New Roman"/>
          <w:sz w:val="24"/>
          <w:szCs w:val="24"/>
        </w:rPr>
        <w:t xml:space="preserve">. </w:t>
      </w:r>
      <w:r w:rsidR="000861CC">
        <w:rPr>
          <w:rFonts w:ascii="Times New Roman" w:hAnsi="Times New Roman" w:cs="Times New Roman"/>
          <w:sz w:val="24"/>
          <w:szCs w:val="24"/>
        </w:rPr>
        <w:t xml:space="preserve"> </w:t>
      </w:r>
      <w:r w:rsidR="00F9578F" w:rsidRPr="00F9578F">
        <w:rPr>
          <w:rFonts w:ascii="Times New Roman" w:hAnsi="Times New Roman" w:cs="Times New Roman"/>
          <w:color w:val="FF0000"/>
          <w:sz w:val="24"/>
          <w:szCs w:val="24"/>
        </w:rPr>
        <w:t xml:space="preserve">Confirmé par (un arrêt plus récent ?) </w:t>
      </w:r>
    </w:p>
    <w:p w14:paraId="2F423321" w14:textId="77777777" w:rsidR="00F9578F" w:rsidRDefault="00F9578F" w:rsidP="00F9578F">
      <w:pPr>
        <w:ind w:firstLine="708"/>
        <w:jc w:val="both"/>
        <w:rPr>
          <w:rFonts w:ascii="Times New Roman" w:hAnsi="Times New Roman" w:cs="Times New Roman"/>
          <w:sz w:val="24"/>
          <w:szCs w:val="24"/>
        </w:rPr>
      </w:pPr>
      <w:r>
        <w:rPr>
          <w:rFonts w:ascii="Times New Roman" w:hAnsi="Times New Roman" w:cs="Times New Roman"/>
          <w:sz w:val="24"/>
          <w:szCs w:val="24"/>
        </w:rPr>
        <w:t xml:space="preserve">En droit, l’article 1123 du Code civil dispose que si le tiers n’a pas connaissance du pacte, alors le bénéficiaire ne peut demander qu’une réparation au promettant.  </w:t>
      </w:r>
    </w:p>
    <w:p w14:paraId="19B043FF" w14:textId="77777777" w:rsidR="00F9578F" w:rsidRDefault="00F9578F" w:rsidP="00F9578F">
      <w:pPr>
        <w:ind w:firstLine="708"/>
        <w:jc w:val="both"/>
        <w:rPr>
          <w:rFonts w:ascii="Times New Roman" w:eastAsia="Times New Roman" w:hAnsi="Times New Roman" w:cs="Times New Roman"/>
          <w:i/>
          <w:iCs/>
          <w:color w:val="000000"/>
          <w:sz w:val="24"/>
          <w:szCs w:val="24"/>
          <w:shd w:val="clear" w:color="auto" w:fill="FFFFFF"/>
        </w:rPr>
      </w:pPr>
      <w:r>
        <w:rPr>
          <w:rFonts w:ascii="Times New Roman" w:hAnsi="Times New Roman" w:cs="Times New Roman"/>
          <w:sz w:val="24"/>
          <w:szCs w:val="24"/>
        </w:rPr>
        <w:t xml:space="preserve">L’article 1123, alinéa 2 du Code civil explique : « </w:t>
      </w:r>
      <w:r>
        <w:rPr>
          <w:rFonts w:ascii="Times New Roman" w:eastAsia="Times New Roman" w:hAnsi="Times New Roman" w:cs="Times New Roman"/>
          <w:i/>
          <w:iCs/>
          <w:color w:val="000000"/>
          <w:sz w:val="24"/>
          <w:szCs w:val="24"/>
          <w:shd w:val="clear" w:color="auto" w:fill="FFFFFF"/>
        </w:rPr>
        <w:t>l</w:t>
      </w:r>
      <w:r w:rsidRPr="00E325B0">
        <w:rPr>
          <w:rFonts w:ascii="Times New Roman" w:eastAsia="Times New Roman" w:hAnsi="Times New Roman" w:cs="Times New Roman"/>
          <w:i/>
          <w:iCs/>
          <w:color w:val="000000"/>
          <w:sz w:val="24"/>
          <w:szCs w:val="24"/>
          <w:shd w:val="clear" w:color="auto" w:fill="FFFFFF"/>
        </w:rPr>
        <w:t>orsque le tiers connaissait l'existence du pacte et l'intention du bénéficiaire de s'en prévaloir, ce dernier peut également agir en nullité ou demander au juge de le substituer au tiers dans le contrat conclu. »</w:t>
      </w:r>
    </w:p>
    <w:p w14:paraId="1A2D3A4C" w14:textId="77777777" w:rsidR="00F9578F" w:rsidRDefault="00F9578F" w:rsidP="00F9578F">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Également, une chambre mixte de la Cour de cassation du 26 mai 2006 confirme que le bénéficiaire du pacte pourra demander l’annulation ou la substitution à l’acheteur.  </w:t>
      </w:r>
    </w:p>
    <w:p w14:paraId="434C8B04" w14:textId="6A7DE18B" w:rsidR="00F9578F" w:rsidRDefault="00F9578F" w:rsidP="00302384">
      <w:pPr>
        <w:ind w:firstLine="708"/>
        <w:jc w:val="both"/>
        <w:rPr>
          <w:rFonts w:ascii="Times New Roman" w:hAnsi="Times New Roman" w:cs="Times New Roman"/>
          <w:color w:val="FF0000"/>
          <w:sz w:val="24"/>
          <w:szCs w:val="24"/>
        </w:rPr>
      </w:pPr>
    </w:p>
    <w:p w14:paraId="78754317" w14:textId="77777777" w:rsidR="00F9578F" w:rsidRDefault="00F9578F" w:rsidP="00F9578F">
      <w:pPr>
        <w:jc w:val="both"/>
        <w:rPr>
          <w:rFonts w:ascii="Times New Roman" w:hAnsi="Times New Roman" w:cs="Times New Roman"/>
          <w:sz w:val="24"/>
          <w:szCs w:val="24"/>
        </w:rPr>
      </w:pPr>
    </w:p>
    <w:p w14:paraId="6DB624C0" w14:textId="376EC05E" w:rsidR="00A202B1" w:rsidRDefault="00F9578F" w:rsidP="00F9578F">
      <w:pPr>
        <w:ind w:firstLine="708"/>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5A0592">
        <w:rPr>
          <w:rFonts w:ascii="Times New Roman" w:hAnsi="Times New Roman" w:cs="Times New Roman"/>
          <w:sz w:val="24"/>
          <w:szCs w:val="24"/>
        </w:rPr>
        <w:t xml:space="preserve">En </w:t>
      </w:r>
      <w:r w:rsidR="00840CD9">
        <w:rPr>
          <w:rFonts w:ascii="Times New Roman" w:hAnsi="Times New Roman" w:cs="Times New Roman"/>
          <w:sz w:val="24"/>
          <w:szCs w:val="24"/>
        </w:rPr>
        <w:t>conclusion</w:t>
      </w:r>
      <w:r w:rsidR="005A0592">
        <w:rPr>
          <w:rFonts w:ascii="Times New Roman" w:hAnsi="Times New Roman" w:cs="Times New Roman"/>
          <w:sz w:val="24"/>
          <w:szCs w:val="24"/>
        </w:rPr>
        <w:t>,</w:t>
      </w:r>
      <w:r w:rsidR="0062031D">
        <w:rPr>
          <w:rFonts w:ascii="Times New Roman" w:hAnsi="Times New Roman" w:cs="Times New Roman"/>
          <w:sz w:val="24"/>
          <w:szCs w:val="24"/>
        </w:rPr>
        <w:t xml:space="preserve"> Charlotte devra verser des dommages-intérêts à Jean. </w:t>
      </w:r>
      <w:r>
        <w:rPr>
          <w:rFonts w:ascii="Times New Roman" w:hAnsi="Times New Roman" w:cs="Times New Roman"/>
          <w:sz w:val="24"/>
          <w:szCs w:val="24"/>
        </w:rPr>
        <w:t xml:space="preserve"> </w:t>
      </w:r>
      <w:r w:rsidR="00A202B1">
        <w:rPr>
          <w:rFonts w:ascii="Times New Roman" w:eastAsia="Times New Roman" w:hAnsi="Times New Roman" w:cs="Times New Roman"/>
          <w:color w:val="000000"/>
          <w:sz w:val="24"/>
          <w:szCs w:val="24"/>
          <w:shd w:val="clear" w:color="auto" w:fill="FFFFFF"/>
        </w:rPr>
        <w:t xml:space="preserve">En l’espèce, Eléonore n’a pas connaissance du pacte de préférence conclu entre Charlotte et Jean, elle est de bonne foi. </w:t>
      </w:r>
      <w:r w:rsidR="00122299">
        <w:rPr>
          <w:rFonts w:ascii="Times New Roman" w:eastAsia="Times New Roman" w:hAnsi="Times New Roman" w:cs="Times New Roman"/>
          <w:color w:val="000000"/>
          <w:sz w:val="24"/>
          <w:szCs w:val="24"/>
          <w:shd w:val="clear" w:color="auto" w:fill="FFFFFF"/>
        </w:rPr>
        <w:t xml:space="preserve">En conclusion, Jean ne peut obtenir la nullité du contrat de vente </w:t>
      </w:r>
      <w:r w:rsidR="00193E93">
        <w:rPr>
          <w:rFonts w:ascii="Times New Roman" w:eastAsia="Times New Roman" w:hAnsi="Times New Roman" w:cs="Times New Roman"/>
          <w:color w:val="000000"/>
          <w:sz w:val="24"/>
          <w:szCs w:val="24"/>
          <w:shd w:val="clear" w:color="auto" w:fill="FFFFFF"/>
        </w:rPr>
        <w:t xml:space="preserve">ou la substitution d’acquéreur, mais simplement réclamer des dommages-intérêts. </w:t>
      </w:r>
      <w:r w:rsidR="00122299">
        <w:rPr>
          <w:rFonts w:ascii="Times New Roman" w:eastAsia="Times New Roman" w:hAnsi="Times New Roman" w:cs="Times New Roman"/>
          <w:color w:val="000000"/>
          <w:sz w:val="24"/>
          <w:szCs w:val="24"/>
          <w:shd w:val="clear" w:color="auto" w:fill="FFFFFF"/>
        </w:rPr>
        <w:t xml:space="preserve"> </w:t>
      </w:r>
      <w:r w:rsidR="00A202B1">
        <w:rPr>
          <w:rFonts w:ascii="Times New Roman" w:eastAsia="Times New Roman" w:hAnsi="Times New Roman" w:cs="Times New Roman"/>
          <w:color w:val="000000"/>
          <w:sz w:val="24"/>
          <w:szCs w:val="24"/>
          <w:shd w:val="clear" w:color="auto" w:fill="FFFFFF"/>
        </w:rPr>
        <w:t xml:space="preserve"> </w:t>
      </w:r>
    </w:p>
    <w:p w14:paraId="2ED6A606" w14:textId="77777777" w:rsidR="00F9578F" w:rsidRPr="000F5404" w:rsidRDefault="00F9578F" w:rsidP="00F9578F">
      <w:pPr>
        <w:ind w:firstLine="708"/>
        <w:jc w:val="both"/>
        <w:rPr>
          <w:rFonts w:ascii="Times New Roman" w:hAnsi="Times New Roman" w:cs="Times New Roman"/>
          <w:sz w:val="24"/>
          <w:szCs w:val="24"/>
        </w:rPr>
      </w:pPr>
    </w:p>
    <w:p w14:paraId="38031960" w14:textId="69F13BE8" w:rsidR="00447665" w:rsidRDefault="00447665" w:rsidP="00447665">
      <w:pPr>
        <w:jc w:val="both"/>
        <w:rPr>
          <w:rFonts w:ascii="Times New Roman" w:hAnsi="Times New Roman" w:cs="Times New Roman"/>
          <w:sz w:val="24"/>
          <w:szCs w:val="24"/>
        </w:rPr>
      </w:pPr>
    </w:p>
    <w:p w14:paraId="66FACAFB" w14:textId="7D5413BF" w:rsidR="00BD0003" w:rsidRPr="004A001D" w:rsidRDefault="00447665" w:rsidP="004A001D">
      <w:pPr>
        <w:jc w:val="both"/>
        <w:rPr>
          <w:rFonts w:ascii="Times New Roman" w:hAnsi="Times New Roman" w:cs="Times New Roman"/>
          <w:sz w:val="24"/>
          <w:szCs w:val="24"/>
          <w:u w:val="single"/>
        </w:rPr>
      </w:pPr>
      <w:r w:rsidRPr="00FA3B90">
        <w:rPr>
          <w:rFonts w:ascii="Times New Roman" w:hAnsi="Times New Roman" w:cs="Times New Roman"/>
          <w:sz w:val="24"/>
          <w:szCs w:val="24"/>
          <w:u w:val="single"/>
        </w:rPr>
        <w:t>Y’a-t-il un contrat de vente</w:t>
      </w:r>
      <w:r w:rsidR="008B2860">
        <w:rPr>
          <w:rFonts w:ascii="Times New Roman" w:hAnsi="Times New Roman" w:cs="Times New Roman"/>
          <w:sz w:val="24"/>
          <w:szCs w:val="24"/>
          <w:u w:val="single"/>
        </w:rPr>
        <w:t xml:space="preserve"> et possibilité d’annulation du contrat de vente</w:t>
      </w:r>
      <w:r w:rsidR="00DD70B2">
        <w:rPr>
          <w:rFonts w:ascii="Times New Roman" w:hAnsi="Times New Roman" w:cs="Times New Roman"/>
          <w:sz w:val="24"/>
          <w:szCs w:val="24"/>
          <w:u w:val="single"/>
        </w:rPr>
        <w:t xml:space="preserve"> </w:t>
      </w:r>
      <w:r w:rsidRPr="00FA3B90">
        <w:rPr>
          <w:rFonts w:ascii="Times New Roman" w:hAnsi="Times New Roman" w:cs="Times New Roman"/>
          <w:sz w:val="24"/>
          <w:szCs w:val="24"/>
          <w:u w:val="single"/>
        </w:rPr>
        <w:t xml:space="preserve">? </w:t>
      </w:r>
    </w:p>
    <w:p w14:paraId="26670B9A" w14:textId="77777777" w:rsidR="00532E14" w:rsidRPr="00BD0003" w:rsidRDefault="00532E14" w:rsidP="00532E14">
      <w:pPr>
        <w:pStyle w:val="Paragraphedeliste"/>
        <w:jc w:val="both"/>
        <w:rPr>
          <w:rFonts w:ascii="Times New Roman" w:hAnsi="Times New Roman" w:cs="Times New Roman"/>
          <w:sz w:val="24"/>
          <w:szCs w:val="24"/>
        </w:rPr>
      </w:pPr>
    </w:p>
    <w:p w14:paraId="4BBAF138" w14:textId="77777777" w:rsidR="00080D9D" w:rsidRDefault="008720E9" w:rsidP="00447665">
      <w:pPr>
        <w:jc w:val="both"/>
        <w:rPr>
          <w:rFonts w:ascii="Times New Roman" w:eastAsia="Times New Roman" w:hAnsi="Times New Roman" w:cs="Times New Roman"/>
          <w:i/>
          <w:iCs/>
          <w:color w:val="000000"/>
          <w:sz w:val="24"/>
          <w:szCs w:val="24"/>
          <w:shd w:val="clear" w:color="auto" w:fill="FFFFFF"/>
        </w:rPr>
      </w:pPr>
      <w:r>
        <w:rPr>
          <w:rFonts w:ascii="Times New Roman" w:hAnsi="Times New Roman" w:cs="Times New Roman"/>
          <w:sz w:val="24"/>
          <w:szCs w:val="24"/>
        </w:rPr>
        <w:tab/>
        <w:t xml:space="preserve">En droit, l’article 1113 alinéa 1 du Code civil </w:t>
      </w:r>
      <w:r w:rsidR="008A38C1">
        <w:rPr>
          <w:rFonts w:ascii="Times New Roman" w:hAnsi="Times New Roman" w:cs="Times New Roman"/>
          <w:sz w:val="24"/>
          <w:szCs w:val="24"/>
        </w:rPr>
        <w:t>énonce </w:t>
      </w:r>
      <w:r w:rsidR="008A38C1" w:rsidRPr="0054750F">
        <w:rPr>
          <w:rFonts w:ascii="Times New Roman" w:hAnsi="Times New Roman" w:cs="Times New Roman"/>
          <w:i/>
          <w:iCs/>
          <w:sz w:val="24"/>
          <w:szCs w:val="24"/>
        </w:rPr>
        <w:t>«</w:t>
      </w:r>
      <w:r w:rsidR="008A38C1" w:rsidRPr="00F316B0">
        <w:rPr>
          <w:rFonts w:ascii="Times New Roman" w:hAnsi="Times New Roman" w:cs="Times New Roman"/>
          <w:i/>
          <w:iCs/>
          <w:sz w:val="24"/>
          <w:szCs w:val="24"/>
        </w:rPr>
        <w:t> </w:t>
      </w:r>
      <w:r w:rsidR="00F316B0" w:rsidRPr="006D4F2A">
        <w:rPr>
          <w:rFonts w:ascii="Times New Roman" w:eastAsia="Times New Roman" w:hAnsi="Times New Roman" w:cs="Times New Roman"/>
          <w:i/>
          <w:iCs/>
          <w:color w:val="000000"/>
          <w:sz w:val="24"/>
          <w:szCs w:val="24"/>
          <w:shd w:val="clear" w:color="auto" w:fill="FFFFFF"/>
        </w:rPr>
        <w:t>l</w:t>
      </w:r>
      <w:r w:rsidR="00A440F0" w:rsidRPr="006D4F2A">
        <w:rPr>
          <w:rFonts w:ascii="Times New Roman" w:eastAsia="Times New Roman" w:hAnsi="Times New Roman" w:cs="Times New Roman"/>
          <w:i/>
          <w:iCs/>
          <w:color w:val="000000"/>
          <w:sz w:val="24"/>
          <w:szCs w:val="24"/>
          <w:shd w:val="clear" w:color="auto" w:fill="FFFFFF"/>
        </w:rPr>
        <w:t>e contrat est formé par la rencontre d'une offre et d'une acceptation par lesquelles les parties manifestent leur volonté de s'engager</w:t>
      </w:r>
      <w:r w:rsidR="008A38C1" w:rsidRPr="006D4F2A">
        <w:rPr>
          <w:rFonts w:ascii="Times New Roman" w:eastAsia="Times New Roman" w:hAnsi="Times New Roman" w:cs="Times New Roman"/>
          <w:i/>
          <w:iCs/>
          <w:color w:val="000000"/>
          <w:sz w:val="24"/>
          <w:szCs w:val="24"/>
          <w:shd w:val="clear" w:color="auto" w:fill="FFFFFF"/>
        </w:rPr>
        <w:t>. »</w:t>
      </w:r>
    </w:p>
    <w:p w14:paraId="42E846D2" w14:textId="4DCBA957" w:rsidR="0054750F" w:rsidRDefault="00080D9D" w:rsidP="00447665">
      <w:pPr>
        <w:jc w:val="both"/>
        <w:rPr>
          <w:rFonts w:ascii="Times New Roman" w:hAnsi="Times New Roman" w:cs="Times New Roman"/>
          <w:i/>
          <w:iCs/>
          <w:sz w:val="24"/>
          <w:szCs w:val="24"/>
        </w:rPr>
      </w:pPr>
      <w:r>
        <w:rPr>
          <w:rFonts w:ascii="Times New Roman" w:eastAsia="Times New Roman" w:hAnsi="Times New Roman" w:cs="Times New Roman"/>
          <w:i/>
          <w:iCs/>
          <w:color w:val="000000"/>
          <w:sz w:val="24"/>
          <w:szCs w:val="24"/>
          <w:shd w:val="clear" w:color="auto" w:fill="FFFFFF"/>
        </w:rPr>
        <w:lastRenderedPageBreak/>
        <w:tab/>
      </w:r>
      <w:r>
        <w:rPr>
          <w:rFonts w:ascii="Times New Roman" w:eastAsia="Times New Roman" w:hAnsi="Times New Roman" w:cs="Times New Roman"/>
          <w:color w:val="000000"/>
          <w:sz w:val="24"/>
          <w:szCs w:val="24"/>
          <w:shd w:val="clear" w:color="auto" w:fill="FFFFFF"/>
        </w:rPr>
        <w:t xml:space="preserve">L’article </w:t>
      </w:r>
      <w:r w:rsidR="00B1583C">
        <w:rPr>
          <w:rFonts w:ascii="Times New Roman" w:eastAsia="Times New Roman" w:hAnsi="Times New Roman" w:cs="Times New Roman"/>
          <w:color w:val="000000"/>
          <w:sz w:val="24"/>
          <w:szCs w:val="24"/>
          <w:shd w:val="clear" w:color="auto" w:fill="FFFFFF"/>
        </w:rPr>
        <w:t>1121 précise que « </w:t>
      </w:r>
      <w:r w:rsidR="006D373A">
        <w:rPr>
          <w:rFonts w:ascii="Arial" w:eastAsia="Times New Roman" w:hAnsi="Arial" w:cs="Arial"/>
          <w:color w:val="000000"/>
          <w:sz w:val="21"/>
          <w:szCs w:val="21"/>
          <w:shd w:val="clear" w:color="auto" w:fill="FFFFFF"/>
        </w:rPr>
        <w:t>l</w:t>
      </w:r>
      <w:r w:rsidR="006244A4" w:rsidRPr="006244A4">
        <w:rPr>
          <w:rFonts w:ascii="Times New Roman" w:eastAsia="Times New Roman" w:hAnsi="Times New Roman" w:cs="Times New Roman"/>
          <w:i/>
          <w:iCs/>
          <w:color w:val="000000"/>
          <w:sz w:val="24"/>
          <w:szCs w:val="24"/>
          <w:shd w:val="clear" w:color="auto" w:fill="FFFFFF"/>
        </w:rPr>
        <w:t>e contrat est conclu dès que l'acceptation parvient à l'offrant. Il est réputé l'être au lieu où l'acceptation est parvenue.</w:t>
      </w:r>
      <w:r w:rsidR="006D373A">
        <w:rPr>
          <w:rFonts w:ascii="Times New Roman" w:hAnsi="Times New Roman" w:cs="Times New Roman"/>
          <w:i/>
          <w:iCs/>
          <w:sz w:val="24"/>
          <w:szCs w:val="24"/>
        </w:rPr>
        <w:t> »</w:t>
      </w:r>
    </w:p>
    <w:p w14:paraId="6AABD9D1" w14:textId="77777777" w:rsidR="009D5853" w:rsidRDefault="004E6080" w:rsidP="002A3970">
      <w:pPr>
        <w:jc w:val="both"/>
        <w:rPr>
          <w:rFonts w:ascii="Times New Roman" w:eastAsia="Times New Roman" w:hAnsi="Times New Roman" w:cs="Times New Roman"/>
          <w:i/>
          <w:iCs/>
          <w:color w:val="000000"/>
          <w:sz w:val="24"/>
          <w:szCs w:val="24"/>
          <w:shd w:val="clear" w:color="auto" w:fill="FFFFFF"/>
        </w:rPr>
      </w:pPr>
      <w:r>
        <w:rPr>
          <w:rFonts w:ascii="Times New Roman" w:hAnsi="Times New Roman" w:cs="Times New Roman"/>
          <w:i/>
          <w:iCs/>
          <w:sz w:val="24"/>
          <w:szCs w:val="24"/>
        </w:rPr>
        <w:tab/>
      </w:r>
      <w:r w:rsidR="0055652A">
        <w:rPr>
          <w:rFonts w:ascii="Times New Roman" w:hAnsi="Times New Roman" w:cs="Times New Roman"/>
          <w:sz w:val="24"/>
          <w:szCs w:val="24"/>
        </w:rPr>
        <w:t>L</w:t>
      </w:r>
      <w:r>
        <w:rPr>
          <w:rFonts w:ascii="Times New Roman" w:hAnsi="Times New Roman" w:cs="Times New Roman"/>
          <w:sz w:val="24"/>
          <w:szCs w:val="24"/>
        </w:rPr>
        <w:t>’article 1131</w:t>
      </w:r>
      <w:r w:rsidR="0055652A">
        <w:rPr>
          <w:rFonts w:ascii="Times New Roman" w:hAnsi="Times New Roman" w:cs="Times New Roman"/>
          <w:sz w:val="24"/>
          <w:szCs w:val="24"/>
        </w:rPr>
        <w:t xml:space="preserve"> </w:t>
      </w:r>
      <w:r w:rsidR="00CB7E8E">
        <w:rPr>
          <w:rFonts w:ascii="Times New Roman" w:hAnsi="Times New Roman" w:cs="Times New Roman"/>
          <w:sz w:val="24"/>
          <w:szCs w:val="24"/>
        </w:rPr>
        <w:t xml:space="preserve">indique que </w:t>
      </w:r>
      <w:r w:rsidR="008F332B">
        <w:rPr>
          <w:rFonts w:ascii="Times New Roman" w:hAnsi="Times New Roman" w:cs="Times New Roman"/>
          <w:sz w:val="24"/>
          <w:szCs w:val="24"/>
        </w:rPr>
        <w:t>« </w:t>
      </w:r>
      <w:r w:rsidR="008F332B">
        <w:rPr>
          <w:rFonts w:ascii="Times New Roman" w:eastAsia="Times New Roman" w:hAnsi="Times New Roman" w:cs="Times New Roman"/>
          <w:i/>
          <w:iCs/>
          <w:color w:val="000000"/>
          <w:sz w:val="24"/>
          <w:szCs w:val="24"/>
          <w:shd w:val="clear" w:color="auto" w:fill="FFFFFF"/>
        </w:rPr>
        <w:t>l</w:t>
      </w:r>
      <w:r w:rsidR="00CB7E8E" w:rsidRPr="008B176E">
        <w:rPr>
          <w:rFonts w:ascii="Times New Roman" w:eastAsia="Times New Roman" w:hAnsi="Times New Roman" w:cs="Times New Roman"/>
          <w:i/>
          <w:iCs/>
          <w:color w:val="000000"/>
          <w:sz w:val="24"/>
          <w:szCs w:val="24"/>
          <w:shd w:val="clear" w:color="auto" w:fill="FFFFFF"/>
        </w:rPr>
        <w:t>es vices du consentement sont une cause de nullité relative du contrat</w:t>
      </w:r>
      <w:r w:rsidR="008F332B">
        <w:rPr>
          <w:rFonts w:ascii="Times New Roman" w:eastAsia="Times New Roman" w:hAnsi="Times New Roman" w:cs="Times New Roman"/>
          <w:i/>
          <w:iCs/>
          <w:color w:val="000000"/>
          <w:sz w:val="24"/>
          <w:szCs w:val="24"/>
          <w:shd w:val="clear" w:color="auto" w:fill="FFFFFF"/>
        </w:rPr>
        <w:t> »</w:t>
      </w:r>
      <w:r w:rsidR="00CB7E8E" w:rsidRPr="008B176E">
        <w:rPr>
          <w:rFonts w:ascii="Times New Roman" w:eastAsia="Times New Roman" w:hAnsi="Times New Roman" w:cs="Times New Roman"/>
          <w:i/>
          <w:iCs/>
          <w:color w:val="000000"/>
          <w:sz w:val="24"/>
          <w:szCs w:val="24"/>
          <w:shd w:val="clear" w:color="auto" w:fill="FFFFFF"/>
        </w:rPr>
        <w:t>.</w:t>
      </w:r>
    </w:p>
    <w:p w14:paraId="4F67305C" w14:textId="5DDE468B" w:rsidR="00E979B8" w:rsidRDefault="009D5853" w:rsidP="009D5853">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 doctrine </w:t>
      </w:r>
      <w:r w:rsidR="00367E80">
        <w:rPr>
          <w:rFonts w:ascii="Times New Roman" w:eastAsia="Times New Roman" w:hAnsi="Times New Roman" w:cs="Times New Roman"/>
          <w:color w:val="000000"/>
          <w:sz w:val="24"/>
          <w:szCs w:val="24"/>
          <w:shd w:val="clear" w:color="auto" w:fill="FFFFFF"/>
        </w:rPr>
        <w:t>envisage la possibilité d’</w:t>
      </w:r>
      <w:r>
        <w:rPr>
          <w:rFonts w:ascii="Times New Roman" w:eastAsia="Times New Roman" w:hAnsi="Times New Roman" w:cs="Times New Roman"/>
          <w:color w:val="000000"/>
          <w:sz w:val="24"/>
          <w:szCs w:val="24"/>
          <w:shd w:val="clear" w:color="auto" w:fill="FFFFFF"/>
        </w:rPr>
        <w:t xml:space="preserve">un </w:t>
      </w:r>
      <w:r w:rsidRPr="00402760">
        <w:rPr>
          <w:rFonts w:ascii="Times New Roman" w:eastAsia="Times New Roman" w:hAnsi="Times New Roman" w:cs="Times New Roman"/>
          <w:i/>
          <w:iCs/>
          <w:color w:val="000000"/>
          <w:sz w:val="24"/>
          <w:szCs w:val="24"/>
          <w:shd w:val="clear" w:color="auto" w:fill="FFFFFF"/>
        </w:rPr>
        <w:t>mutus dissensus</w:t>
      </w:r>
      <w:r>
        <w:rPr>
          <w:rFonts w:ascii="Times New Roman" w:eastAsia="Times New Roman" w:hAnsi="Times New Roman" w:cs="Times New Roman"/>
          <w:color w:val="000000"/>
          <w:sz w:val="24"/>
          <w:szCs w:val="24"/>
          <w:shd w:val="clear" w:color="auto" w:fill="FFFFFF"/>
        </w:rPr>
        <w:t xml:space="preserve"> dans lequel toutes les parties consentent à la révocation du contrat.</w:t>
      </w:r>
    </w:p>
    <w:p w14:paraId="33452D1F" w14:textId="77777777" w:rsidR="00AA4393" w:rsidRPr="009D5853" w:rsidRDefault="00AA4393" w:rsidP="009D5853">
      <w:pPr>
        <w:ind w:firstLine="708"/>
        <w:jc w:val="both"/>
        <w:rPr>
          <w:rFonts w:ascii="Times New Roman" w:eastAsia="Times New Roman" w:hAnsi="Times New Roman" w:cs="Times New Roman"/>
          <w:i/>
          <w:iCs/>
          <w:color w:val="000000"/>
          <w:sz w:val="24"/>
          <w:szCs w:val="24"/>
          <w:shd w:val="clear" w:color="auto" w:fill="FFFFFF"/>
        </w:rPr>
      </w:pPr>
    </w:p>
    <w:p w14:paraId="6A86460A" w14:textId="44F2A3D0" w:rsidR="002C50C5" w:rsidRDefault="009716AF" w:rsidP="002A3970">
      <w:pPr>
        <w:jc w:val="both"/>
        <w:rPr>
          <w:rFonts w:ascii="Times New Roman" w:hAnsi="Times New Roman" w:cs="Times New Roman"/>
          <w:sz w:val="24"/>
          <w:szCs w:val="24"/>
        </w:rPr>
      </w:pPr>
      <w:r>
        <w:rPr>
          <w:rFonts w:ascii="Times New Roman" w:hAnsi="Times New Roman" w:cs="Times New Roman"/>
          <w:sz w:val="24"/>
          <w:szCs w:val="24"/>
        </w:rPr>
        <w:tab/>
        <w:t>En l’espèce,</w:t>
      </w:r>
      <w:r w:rsidR="007E2861">
        <w:rPr>
          <w:rFonts w:ascii="Times New Roman" w:hAnsi="Times New Roman" w:cs="Times New Roman"/>
          <w:sz w:val="24"/>
          <w:szCs w:val="24"/>
        </w:rPr>
        <w:t xml:space="preserve"> </w:t>
      </w:r>
      <w:r w:rsidR="00CB2ED4">
        <w:rPr>
          <w:rFonts w:ascii="Times New Roman" w:hAnsi="Times New Roman" w:cs="Times New Roman"/>
          <w:sz w:val="24"/>
          <w:szCs w:val="24"/>
        </w:rPr>
        <w:t>Charlotte</w:t>
      </w:r>
      <w:r w:rsidR="00076D4F">
        <w:rPr>
          <w:rFonts w:ascii="Times New Roman" w:hAnsi="Times New Roman" w:cs="Times New Roman"/>
          <w:sz w:val="24"/>
          <w:szCs w:val="24"/>
        </w:rPr>
        <w:t xml:space="preserve"> </w:t>
      </w:r>
      <w:r w:rsidR="00780EA1">
        <w:rPr>
          <w:rFonts w:ascii="Times New Roman" w:hAnsi="Times New Roman" w:cs="Times New Roman"/>
          <w:sz w:val="24"/>
          <w:szCs w:val="24"/>
        </w:rPr>
        <w:t xml:space="preserve">a fait son offre </w:t>
      </w:r>
      <w:r w:rsidR="00C14827">
        <w:rPr>
          <w:rFonts w:ascii="Times New Roman" w:hAnsi="Times New Roman" w:cs="Times New Roman"/>
          <w:sz w:val="24"/>
          <w:szCs w:val="24"/>
        </w:rPr>
        <w:t>le 7 juin 2021</w:t>
      </w:r>
      <w:r w:rsidR="00D31F10">
        <w:rPr>
          <w:rFonts w:ascii="Times New Roman" w:hAnsi="Times New Roman" w:cs="Times New Roman"/>
          <w:sz w:val="24"/>
          <w:szCs w:val="24"/>
        </w:rPr>
        <w:t xml:space="preserve">, </w:t>
      </w:r>
      <w:r w:rsidR="00AF371E">
        <w:rPr>
          <w:rFonts w:ascii="Times New Roman" w:hAnsi="Times New Roman" w:cs="Times New Roman"/>
          <w:sz w:val="24"/>
          <w:szCs w:val="24"/>
        </w:rPr>
        <w:t>elle ne pouvait pas se rétracté quand l’offre est arrivé che</w:t>
      </w:r>
      <w:r w:rsidR="00CB2ED4">
        <w:rPr>
          <w:rFonts w:ascii="Times New Roman" w:hAnsi="Times New Roman" w:cs="Times New Roman"/>
          <w:sz w:val="24"/>
          <w:szCs w:val="24"/>
        </w:rPr>
        <w:t xml:space="preserve">z Eléonore. L’offre a été accepté </w:t>
      </w:r>
      <w:r w:rsidR="00237F46">
        <w:rPr>
          <w:rFonts w:ascii="Times New Roman" w:hAnsi="Times New Roman" w:cs="Times New Roman"/>
          <w:sz w:val="24"/>
          <w:szCs w:val="24"/>
        </w:rPr>
        <w:t xml:space="preserve">par Éléonore le 8 juin 2021 </w:t>
      </w:r>
      <w:r w:rsidR="00FD2EAD">
        <w:rPr>
          <w:rFonts w:ascii="Times New Roman" w:hAnsi="Times New Roman" w:cs="Times New Roman"/>
          <w:sz w:val="24"/>
          <w:szCs w:val="24"/>
        </w:rPr>
        <w:t xml:space="preserve">et le contrat a été formé quand son acceptation est arrivée </w:t>
      </w:r>
      <w:r w:rsidR="009B60A2">
        <w:rPr>
          <w:rFonts w:ascii="Times New Roman" w:hAnsi="Times New Roman" w:cs="Times New Roman"/>
          <w:sz w:val="24"/>
          <w:szCs w:val="24"/>
        </w:rPr>
        <w:t xml:space="preserve">chez Charlotte. Ni Eléonore, </w:t>
      </w:r>
      <w:r w:rsidR="006262BE">
        <w:rPr>
          <w:rFonts w:ascii="Times New Roman" w:hAnsi="Times New Roman" w:cs="Times New Roman"/>
          <w:sz w:val="24"/>
          <w:szCs w:val="24"/>
        </w:rPr>
        <w:t xml:space="preserve">ni </w:t>
      </w:r>
      <w:r w:rsidR="009B60A2">
        <w:rPr>
          <w:rFonts w:ascii="Times New Roman" w:hAnsi="Times New Roman" w:cs="Times New Roman"/>
          <w:sz w:val="24"/>
          <w:szCs w:val="24"/>
        </w:rPr>
        <w:t xml:space="preserve">Charlotte ne sont en principe </w:t>
      </w:r>
      <w:r w:rsidR="006262BE">
        <w:rPr>
          <w:rFonts w:ascii="Times New Roman" w:hAnsi="Times New Roman" w:cs="Times New Roman"/>
          <w:sz w:val="24"/>
          <w:szCs w:val="24"/>
        </w:rPr>
        <w:t>pas capable de révoquer leur consentement</w:t>
      </w:r>
      <w:r w:rsidR="002C50C5">
        <w:rPr>
          <w:rFonts w:ascii="Times New Roman" w:hAnsi="Times New Roman" w:cs="Times New Roman"/>
          <w:sz w:val="24"/>
          <w:szCs w:val="24"/>
        </w:rPr>
        <w:t xml:space="preserve">. </w:t>
      </w:r>
      <w:r w:rsidR="001645C3">
        <w:rPr>
          <w:rFonts w:ascii="Times New Roman" w:hAnsi="Times New Roman" w:cs="Times New Roman"/>
          <w:sz w:val="24"/>
          <w:szCs w:val="24"/>
        </w:rPr>
        <w:t xml:space="preserve">Néanmoins, </w:t>
      </w:r>
      <w:r w:rsidR="00915972">
        <w:rPr>
          <w:rFonts w:ascii="Times New Roman" w:hAnsi="Times New Roman" w:cs="Times New Roman"/>
          <w:sz w:val="24"/>
          <w:szCs w:val="24"/>
        </w:rPr>
        <w:t xml:space="preserve">le </w:t>
      </w:r>
      <w:r w:rsidR="00B1279D">
        <w:rPr>
          <w:rFonts w:ascii="Times New Roman" w:hAnsi="Times New Roman" w:cs="Times New Roman"/>
          <w:sz w:val="24"/>
          <w:szCs w:val="24"/>
        </w:rPr>
        <w:t>silence</w:t>
      </w:r>
      <w:r w:rsidR="00915972">
        <w:rPr>
          <w:rFonts w:ascii="Times New Roman" w:hAnsi="Times New Roman" w:cs="Times New Roman"/>
          <w:sz w:val="24"/>
          <w:szCs w:val="24"/>
        </w:rPr>
        <w:t xml:space="preserve"> de Charlotte </w:t>
      </w:r>
      <w:r w:rsidR="00AA70BB">
        <w:rPr>
          <w:rFonts w:ascii="Times New Roman" w:hAnsi="Times New Roman" w:cs="Times New Roman"/>
          <w:sz w:val="24"/>
          <w:szCs w:val="24"/>
        </w:rPr>
        <w:t>(</w:t>
      </w:r>
      <w:r w:rsidR="00AA70BB" w:rsidRPr="00AA70BB">
        <w:rPr>
          <w:rFonts w:ascii="Times New Roman" w:hAnsi="Times New Roman" w:cs="Times New Roman"/>
          <w:color w:val="FF0000"/>
          <w:sz w:val="24"/>
          <w:szCs w:val="24"/>
        </w:rPr>
        <w:t>sur quoi ? )</w:t>
      </w:r>
      <w:r w:rsidR="00915972">
        <w:rPr>
          <w:rFonts w:ascii="Times New Roman" w:hAnsi="Times New Roman" w:cs="Times New Roman"/>
          <w:sz w:val="24"/>
          <w:szCs w:val="24"/>
        </w:rPr>
        <w:t xml:space="preserve">pourrait </w:t>
      </w:r>
      <w:r w:rsidR="00E16646">
        <w:rPr>
          <w:rFonts w:ascii="Times New Roman" w:hAnsi="Times New Roman" w:cs="Times New Roman"/>
          <w:sz w:val="24"/>
          <w:szCs w:val="24"/>
        </w:rPr>
        <w:t xml:space="preserve">provoquer un vice de consentement chez </w:t>
      </w:r>
      <w:r w:rsidR="00D35A1D">
        <w:rPr>
          <w:rFonts w:ascii="Times New Roman" w:hAnsi="Times New Roman" w:cs="Times New Roman"/>
          <w:sz w:val="24"/>
          <w:szCs w:val="24"/>
        </w:rPr>
        <w:t xml:space="preserve">Éléonore. Il serait envisageable de penser que si Éléonore </w:t>
      </w:r>
      <w:r w:rsidR="00B6622D">
        <w:rPr>
          <w:rFonts w:ascii="Times New Roman" w:hAnsi="Times New Roman" w:cs="Times New Roman"/>
          <w:sz w:val="24"/>
          <w:szCs w:val="24"/>
        </w:rPr>
        <w:t xml:space="preserve">était au courant de la dégradation du voilier aurait-elle </w:t>
      </w:r>
      <w:r w:rsidR="007E0D08">
        <w:rPr>
          <w:rFonts w:ascii="Times New Roman" w:hAnsi="Times New Roman" w:cs="Times New Roman"/>
          <w:sz w:val="24"/>
          <w:szCs w:val="24"/>
        </w:rPr>
        <w:t>accepter l’offre purement et simplement ?</w:t>
      </w:r>
      <w:r w:rsidR="00F876CD">
        <w:rPr>
          <w:rFonts w:ascii="Times New Roman" w:hAnsi="Times New Roman" w:cs="Times New Roman"/>
          <w:sz w:val="24"/>
          <w:szCs w:val="24"/>
        </w:rPr>
        <w:t xml:space="preserve"> Si nous somme dans u</w:t>
      </w:r>
      <w:r w:rsidR="004D2F69">
        <w:rPr>
          <w:rFonts w:ascii="Times New Roman" w:hAnsi="Times New Roman" w:cs="Times New Roman"/>
          <w:sz w:val="24"/>
          <w:szCs w:val="24"/>
        </w:rPr>
        <w:t xml:space="preserve">ne situation de vice consentement, la caducité </w:t>
      </w:r>
      <w:r w:rsidR="008C038A">
        <w:rPr>
          <w:rFonts w:ascii="Times New Roman" w:hAnsi="Times New Roman" w:cs="Times New Roman"/>
          <w:sz w:val="24"/>
          <w:szCs w:val="24"/>
        </w:rPr>
        <w:t xml:space="preserve">du contrat pourrait être envisagée. </w:t>
      </w:r>
    </w:p>
    <w:p w14:paraId="2B834552" w14:textId="77777777" w:rsidR="00AA70BB" w:rsidRDefault="00AA70BB" w:rsidP="002A3970">
      <w:pPr>
        <w:jc w:val="both"/>
        <w:rPr>
          <w:rFonts w:ascii="Times New Roman" w:hAnsi="Times New Roman" w:cs="Times New Roman"/>
          <w:sz w:val="24"/>
          <w:szCs w:val="24"/>
        </w:rPr>
      </w:pPr>
    </w:p>
    <w:p w14:paraId="68BC8F97" w14:textId="445729E0" w:rsidR="00367E80" w:rsidRDefault="00367E80" w:rsidP="002A3970">
      <w:pPr>
        <w:jc w:val="both"/>
        <w:rPr>
          <w:rFonts w:ascii="Times New Roman" w:hAnsi="Times New Roman" w:cs="Times New Roman"/>
          <w:sz w:val="24"/>
          <w:szCs w:val="24"/>
        </w:rPr>
      </w:pPr>
      <w:r>
        <w:rPr>
          <w:rFonts w:ascii="Times New Roman" w:hAnsi="Times New Roman" w:cs="Times New Roman"/>
          <w:sz w:val="24"/>
          <w:szCs w:val="24"/>
        </w:rPr>
        <w:tab/>
        <w:t xml:space="preserve">Si jamais Charlotte souhaite réellement </w:t>
      </w:r>
      <w:r w:rsidR="006B764B">
        <w:rPr>
          <w:rFonts w:ascii="Times New Roman" w:hAnsi="Times New Roman" w:cs="Times New Roman"/>
          <w:sz w:val="24"/>
          <w:szCs w:val="24"/>
        </w:rPr>
        <w:t xml:space="preserve">ne pas </w:t>
      </w:r>
      <w:r w:rsidR="000A5688">
        <w:rPr>
          <w:rFonts w:ascii="Times New Roman" w:hAnsi="Times New Roman" w:cs="Times New Roman"/>
          <w:sz w:val="24"/>
          <w:szCs w:val="24"/>
        </w:rPr>
        <w:t>conclure le contrat, elle peut demander à</w:t>
      </w:r>
      <w:r w:rsidR="00876B39">
        <w:rPr>
          <w:rFonts w:ascii="Times New Roman" w:hAnsi="Times New Roman" w:cs="Times New Roman"/>
          <w:sz w:val="24"/>
          <w:szCs w:val="24"/>
        </w:rPr>
        <w:t xml:space="preserve"> Eléonore étant sa cousine d’avoir un accord à l’amiable </w:t>
      </w:r>
      <w:r w:rsidR="003067E4">
        <w:rPr>
          <w:rFonts w:ascii="Times New Roman" w:hAnsi="Times New Roman" w:cs="Times New Roman"/>
          <w:sz w:val="24"/>
          <w:szCs w:val="24"/>
        </w:rPr>
        <w:t xml:space="preserve">et ainsi révoquer le contrat toutes les deux. </w:t>
      </w:r>
      <w:r w:rsidR="000A56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15AB8C" w14:textId="77777777" w:rsidR="002C50C5" w:rsidRDefault="002C50C5" w:rsidP="002A3970">
      <w:pPr>
        <w:jc w:val="both"/>
        <w:rPr>
          <w:rFonts w:ascii="Times New Roman" w:hAnsi="Times New Roman" w:cs="Times New Roman"/>
          <w:sz w:val="24"/>
          <w:szCs w:val="24"/>
        </w:rPr>
      </w:pPr>
    </w:p>
    <w:p w14:paraId="7508592E" w14:textId="0879D525" w:rsidR="009716AF" w:rsidRDefault="002C50C5" w:rsidP="002C50C5">
      <w:pPr>
        <w:ind w:firstLine="708"/>
        <w:jc w:val="both"/>
        <w:rPr>
          <w:rFonts w:ascii="Times New Roman" w:hAnsi="Times New Roman" w:cs="Times New Roman"/>
          <w:sz w:val="24"/>
          <w:szCs w:val="24"/>
        </w:rPr>
      </w:pPr>
      <w:r>
        <w:rPr>
          <w:rFonts w:ascii="Times New Roman" w:hAnsi="Times New Roman" w:cs="Times New Roman"/>
          <w:sz w:val="24"/>
          <w:szCs w:val="24"/>
        </w:rPr>
        <w:t>En conclusion</w:t>
      </w:r>
      <w:r w:rsidR="00AA70BB">
        <w:rPr>
          <w:rFonts w:ascii="Times New Roman" w:hAnsi="Times New Roman" w:cs="Times New Roman"/>
          <w:sz w:val="24"/>
          <w:szCs w:val="24"/>
        </w:rPr>
        <w:t xml:space="preserve"> </w:t>
      </w:r>
      <w:r w:rsidR="006A61B9">
        <w:rPr>
          <w:rFonts w:ascii="Times New Roman" w:hAnsi="Times New Roman" w:cs="Times New Roman"/>
          <w:sz w:val="24"/>
          <w:szCs w:val="24"/>
        </w:rPr>
        <w:t xml:space="preserve">du fait que le contrat </w:t>
      </w:r>
      <w:r w:rsidR="001E41FF">
        <w:rPr>
          <w:rFonts w:ascii="Times New Roman" w:hAnsi="Times New Roman" w:cs="Times New Roman"/>
          <w:sz w:val="24"/>
          <w:szCs w:val="24"/>
        </w:rPr>
        <w:t xml:space="preserve">ait été conclu, </w:t>
      </w:r>
      <w:r w:rsidR="006262BE">
        <w:rPr>
          <w:rFonts w:ascii="Times New Roman" w:hAnsi="Times New Roman" w:cs="Times New Roman"/>
          <w:sz w:val="24"/>
          <w:szCs w:val="24"/>
        </w:rPr>
        <w:t xml:space="preserve">Charlotte doit </w:t>
      </w:r>
      <w:r w:rsidR="002353FF">
        <w:rPr>
          <w:rFonts w:ascii="Times New Roman" w:hAnsi="Times New Roman" w:cs="Times New Roman"/>
          <w:sz w:val="24"/>
          <w:szCs w:val="24"/>
        </w:rPr>
        <w:t>donner son voilier tout en pouvant l’avoir pour le week-end</w:t>
      </w:r>
      <w:r w:rsidR="004162B2">
        <w:rPr>
          <w:rFonts w:ascii="Times New Roman" w:hAnsi="Times New Roman" w:cs="Times New Roman"/>
          <w:sz w:val="24"/>
          <w:szCs w:val="24"/>
        </w:rPr>
        <w:t xml:space="preserve">, et Eléonore </w:t>
      </w:r>
      <w:r w:rsidR="00C72ECE">
        <w:rPr>
          <w:rFonts w:ascii="Times New Roman" w:hAnsi="Times New Roman" w:cs="Times New Roman"/>
          <w:sz w:val="24"/>
          <w:szCs w:val="24"/>
        </w:rPr>
        <w:t>se doit</w:t>
      </w:r>
      <w:r w:rsidR="00D80331">
        <w:rPr>
          <w:rFonts w:ascii="Times New Roman" w:hAnsi="Times New Roman" w:cs="Times New Roman"/>
          <w:sz w:val="24"/>
          <w:szCs w:val="24"/>
        </w:rPr>
        <w:t xml:space="preserve"> de</w:t>
      </w:r>
      <w:r w:rsidR="00C72ECE">
        <w:rPr>
          <w:rFonts w:ascii="Times New Roman" w:hAnsi="Times New Roman" w:cs="Times New Roman"/>
          <w:sz w:val="24"/>
          <w:szCs w:val="24"/>
        </w:rPr>
        <w:t xml:space="preserve"> payer le montant de 150 000 euros.</w:t>
      </w:r>
      <w:r w:rsidR="004C39AE">
        <w:rPr>
          <w:rFonts w:ascii="Times New Roman" w:hAnsi="Times New Roman" w:cs="Times New Roman"/>
          <w:sz w:val="24"/>
          <w:szCs w:val="24"/>
        </w:rPr>
        <w:t xml:space="preserve"> Sauf si un accord à l’amiable a lieu. </w:t>
      </w:r>
      <w:r w:rsidR="00C72ECE">
        <w:rPr>
          <w:rFonts w:ascii="Times New Roman" w:hAnsi="Times New Roman" w:cs="Times New Roman"/>
          <w:sz w:val="24"/>
          <w:szCs w:val="24"/>
        </w:rPr>
        <w:t xml:space="preserve"> </w:t>
      </w:r>
      <w:r w:rsidR="002353FF">
        <w:rPr>
          <w:rFonts w:ascii="Times New Roman" w:hAnsi="Times New Roman" w:cs="Times New Roman"/>
          <w:sz w:val="24"/>
          <w:szCs w:val="24"/>
        </w:rPr>
        <w:t xml:space="preserve"> </w:t>
      </w:r>
      <w:r w:rsidR="009716AF">
        <w:rPr>
          <w:rFonts w:ascii="Times New Roman" w:hAnsi="Times New Roman" w:cs="Times New Roman"/>
          <w:sz w:val="24"/>
          <w:szCs w:val="24"/>
        </w:rPr>
        <w:tab/>
      </w:r>
    </w:p>
    <w:p w14:paraId="08AFE48D" w14:textId="149241CA" w:rsidR="009716AF" w:rsidRDefault="009716AF" w:rsidP="002A3970">
      <w:pPr>
        <w:jc w:val="both"/>
        <w:rPr>
          <w:rFonts w:ascii="Times New Roman" w:hAnsi="Times New Roman" w:cs="Times New Roman"/>
          <w:sz w:val="24"/>
          <w:szCs w:val="24"/>
        </w:rPr>
      </w:pPr>
    </w:p>
    <w:p w14:paraId="49F2909D" w14:textId="79A2B3A5" w:rsidR="0029247D" w:rsidRDefault="0029247D" w:rsidP="002A3970">
      <w:pPr>
        <w:jc w:val="both"/>
        <w:rPr>
          <w:rFonts w:ascii="Times New Roman" w:hAnsi="Times New Roman" w:cs="Times New Roman"/>
          <w:sz w:val="24"/>
          <w:szCs w:val="24"/>
        </w:rPr>
      </w:pPr>
    </w:p>
    <w:p w14:paraId="71D2AE42" w14:textId="1471A84E" w:rsidR="0029247D" w:rsidRDefault="0029247D" w:rsidP="002A3970">
      <w:pPr>
        <w:jc w:val="both"/>
        <w:rPr>
          <w:rFonts w:ascii="Times New Roman" w:hAnsi="Times New Roman" w:cs="Times New Roman"/>
          <w:sz w:val="24"/>
          <w:szCs w:val="24"/>
        </w:rPr>
      </w:pPr>
      <w:r>
        <w:rPr>
          <w:rFonts w:ascii="Times New Roman" w:hAnsi="Times New Roman" w:cs="Times New Roman"/>
          <w:sz w:val="24"/>
          <w:szCs w:val="24"/>
        </w:rPr>
        <w:tab/>
        <w:t>Ainsi, Jean</w:t>
      </w:r>
      <w:r w:rsidR="00E125ED">
        <w:rPr>
          <w:rFonts w:ascii="Times New Roman" w:hAnsi="Times New Roman" w:cs="Times New Roman"/>
          <w:sz w:val="24"/>
          <w:szCs w:val="24"/>
        </w:rPr>
        <w:t xml:space="preserve"> ne peut se substituer à l’acquéreur</w:t>
      </w:r>
      <w:r w:rsidR="00A259CF">
        <w:rPr>
          <w:rFonts w:ascii="Times New Roman" w:hAnsi="Times New Roman" w:cs="Times New Roman"/>
          <w:sz w:val="24"/>
          <w:szCs w:val="24"/>
        </w:rPr>
        <w:t>, il ne recevra que des dommages-intérêts de la part de Charlotte</w:t>
      </w:r>
      <w:r w:rsidR="006B7FD3">
        <w:rPr>
          <w:rFonts w:ascii="Times New Roman" w:hAnsi="Times New Roman" w:cs="Times New Roman"/>
          <w:sz w:val="24"/>
          <w:szCs w:val="24"/>
        </w:rPr>
        <w:t xml:space="preserve">. Charlotte doit vendre son </w:t>
      </w:r>
      <w:r w:rsidR="00680CEC">
        <w:rPr>
          <w:rFonts w:ascii="Times New Roman" w:hAnsi="Times New Roman" w:cs="Times New Roman"/>
          <w:sz w:val="24"/>
          <w:szCs w:val="24"/>
        </w:rPr>
        <w:t xml:space="preserve">voilier obligatoirement à Eléonore sauf si il y’a un accord à l’amiable, dans ce cas elle pourra le vendre à Jean.  </w:t>
      </w:r>
      <w:r w:rsidR="00AA70BB">
        <w:rPr>
          <w:rFonts w:ascii="Times New Roman" w:hAnsi="Times New Roman" w:cs="Times New Roman"/>
          <w:sz w:val="24"/>
          <w:szCs w:val="24"/>
        </w:rPr>
        <w:t xml:space="preserve">(La méthodologie de votre cas pratique demande une conclusion ? A vérifier). </w:t>
      </w:r>
    </w:p>
    <w:p w14:paraId="487C887D" w14:textId="77777777" w:rsidR="009716AF" w:rsidRPr="002A3970" w:rsidRDefault="009716AF" w:rsidP="002A3970">
      <w:pPr>
        <w:jc w:val="both"/>
        <w:rPr>
          <w:rFonts w:ascii="Times New Roman" w:hAnsi="Times New Roman" w:cs="Times New Roman"/>
          <w:sz w:val="24"/>
          <w:szCs w:val="24"/>
        </w:rPr>
      </w:pPr>
    </w:p>
    <w:p w14:paraId="2705112C" w14:textId="77777777" w:rsidR="001C4FD3" w:rsidRDefault="001C4FD3" w:rsidP="003A56AA">
      <w:pPr>
        <w:rPr>
          <w:rFonts w:ascii="Times New Roman" w:hAnsi="Times New Roman" w:cs="Times New Roman"/>
          <w:b/>
          <w:bCs/>
          <w:sz w:val="24"/>
          <w:szCs w:val="24"/>
          <w:u w:val="single"/>
        </w:rPr>
      </w:pPr>
      <w:r>
        <w:rPr>
          <w:rFonts w:ascii="Times New Roman" w:hAnsi="Times New Roman" w:cs="Times New Roman"/>
          <w:b/>
          <w:bCs/>
          <w:sz w:val="24"/>
          <w:szCs w:val="24"/>
          <w:u w:val="single"/>
        </w:rPr>
        <w:t>Cas pratique n°2 :</w:t>
      </w:r>
    </w:p>
    <w:p w14:paraId="08707CF6" w14:textId="77777777" w:rsidR="001C4FD3" w:rsidRDefault="001C4FD3" w:rsidP="003A56AA">
      <w:pPr>
        <w:rPr>
          <w:rFonts w:ascii="Times New Roman" w:hAnsi="Times New Roman" w:cs="Times New Roman"/>
          <w:b/>
          <w:bCs/>
          <w:sz w:val="24"/>
          <w:szCs w:val="24"/>
          <w:u w:val="single"/>
        </w:rPr>
      </w:pPr>
    </w:p>
    <w:p w14:paraId="4537AA52" w14:textId="16869D1F" w:rsidR="004F153C" w:rsidRDefault="001C4FD3" w:rsidP="004E3092">
      <w:pPr>
        <w:ind w:firstLine="708"/>
        <w:jc w:val="both"/>
        <w:rPr>
          <w:rFonts w:ascii="Times New Roman" w:hAnsi="Times New Roman" w:cs="Times New Roman"/>
          <w:sz w:val="24"/>
          <w:szCs w:val="24"/>
        </w:rPr>
      </w:pPr>
      <w:r>
        <w:rPr>
          <w:rFonts w:ascii="Times New Roman" w:hAnsi="Times New Roman" w:cs="Times New Roman"/>
          <w:sz w:val="24"/>
          <w:szCs w:val="24"/>
        </w:rPr>
        <w:t>Une femme fait une offre de vente d’une bague pour la somme de 20 000 euros si le contrat de vente a lieu dans un délai de 8 jours. La bénéficiaire refuse premièrement puis</w:t>
      </w:r>
      <w:r w:rsidR="004E3092">
        <w:rPr>
          <w:rFonts w:ascii="Times New Roman" w:hAnsi="Times New Roman" w:cs="Times New Roman"/>
          <w:sz w:val="24"/>
          <w:szCs w:val="24"/>
        </w:rPr>
        <w:t xml:space="preserve">, </w:t>
      </w:r>
      <w:r w:rsidR="00553CC7">
        <w:rPr>
          <w:rFonts w:ascii="Times New Roman" w:hAnsi="Times New Roman" w:cs="Times New Roman"/>
          <w:sz w:val="24"/>
          <w:szCs w:val="24"/>
        </w:rPr>
        <w:t>un</w:t>
      </w:r>
      <w:r w:rsidR="004E3092">
        <w:rPr>
          <w:rFonts w:ascii="Times New Roman" w:hAnsi="Times New Roman" w:cs="Times New Roman"/>
          <w:sz w:val="24"/>
          <w:szCs w:val="24"/>
        </w:rPr>
        <w:t xml:space="preserve"> jour avant la fin du délai</w:t>
      </w:r>
      <w:r>
        <w:rPr>
          <w:rFonts w:ascii="Times New Roman" w:hAnsi="Times New Roman" w:cs="Times New Roman"/>
          <w:sz w:val="24"/>
          <w:szCs w:val="24"/>
        </w:rPr>
        <w:t xml:space="preserve"> </w:t>
      </w:r>
      <w:r w:rsidR="00553CC7">
        <w:rPr>
          <w:rFonts w:ascii="Times New Roman" w:hAnsi="Times New Roman" w:cs="Times New Roman"/>
          <w:sz w:val="24"/>
          <w:szCs w:val="24"/>
        </w:rPr>
        <w:t xml:space="preserve">elle </w:t>
      </w:r>
      <w:r>
        <w:rPr>
          <w:rFonts w:ascii="Times New Roman" w:hAnsi="Times New Roman" w:cs="Times New Roman"/>
          <w:sz w:val="24"/>
          <w:szCs w:val="24"/>
        </w:rPr>
        <w:t xml:space="preserve">fait une contre-offre en respectant le délai de 8 jours, </w:t>
      </w:r>
      <w:r w:rsidR="00566D81">
        <w:rPr>
          <w:rFonts w:ascii="Times New Roman" w:hAnsi="Times New Roman" w:cs="Times New Roman"/>
          <w:sz w:val="24"/>
          <w:szCs w:val="24"/>
        </w:rPr>
        <w:t xml:space="preserve">en </w:t>
      </w:r>
      <w:r>
        <w:rPr>
          <w:rFonts w:ascii="Times New Roman" w:hAnsi="Times New Roman" w:cs="Times New Roman"/>
          <w:sz w:val="24"/>
          <w:szCs w:val="24"/>
        </w:rPr>
        <w:t>indiquant qu’elle paierait le prix de 20 000 euros sous réserve de le réaliser sur trois mensualités.</w:t>
      </w:r>
    </w:p>
    <w:p w14:paraId="0275A7F3" w14:textId="76B8BE43" w:rsidR="0001305F" w:rsidRDefault="0001305F" w:rsidP="0001305F">
      <w:pPr>
        <w:jc w:val="both"/>
        <w:rPr>
          <w:rFonts w:ascii="Times New Roman" w:hAnsi="Times New Roman" w:cs="Times New Roman"/>
          <w:sz w:val="24"/>
          <w:szCs w:val="24"/>
        </w:rPr>
      </w:pPr>
    </w:p>
    <w:p w14:paraId="0D7A5244" w14:textId="56D920CE" w:rsidR="00F868FE" w:rsidRDefault="008E5762" w:rsidP="0001305F">
      <w:pPr>
        <w:jc w:val="both"/>
        <w:rPr>
          <w:rFonts w:ascii="Times New Roman" w:hAnsi="Times New Roman" w:cs="Times New Roman"/>
          <w:sz w:val="24"/>
          <w:szCs w:val="24"/>
          <w:u w:val="single"/>
        </w:rPr>
      </w:pPr>
      <w:r w:rsidRPr="00EA5704">
        <w:rPr>
          <w:rFonts w:ascii="Times New Roman" w:hAnsi="Times New Roman" w:cs="Times New Roman"/>
          <w:sz w:val="24"/>
          <w:szCs w:val="24"/>
          <w:u w:val="single"/>
        </w:rPr>
        <w:t>L’offrante ou l’acceptante peut-</w:t>
      </w:r>
      <w:r>
        <w:rPr>
          <w:rFonts w:ascii="Times New Roman" w:hAnsi="Times New Roman" w:cs="Times New Roman"/>
          <w:sz w:val="24"/>
          <w:szCs w:val="24"/>
          <w:u w:val="single"/>
        </w:rPr>
        <w:t>elle</w:t>
      </w:r>
      <w:r w:rsidRPr="00EA5704">
        <w:rPr>
          <w:rFonts w:ascii="Times New Roman" w:hAnsi="Times New Roman" w:cs="Times New Roman"/>
          <w:sz w:val="24"/>
          <w:szCs w:val="24"/>
          <w:u w:val="single"/>
        </w:rPr>
        <w:t xml:space="preserve"> rétracter son offre ou son acceptation ?</w:t>
      </w:r>
    </w:p>
    <w:p w14:paraId="62CC65DC" w14:textId="77777777" w:rsidR="008E5762" w:rsidRDefault="008E5762" w:rsidP="0001305F">
      <w:pPr>
        <w:jc w:val="both"/>
        <w:rPr>
          <w:rFonts w:ascii="Times New Roman" w:hAnsi="Times New Roman" w:cs="Times New Roman"/>
          <w:sz w:val="24"/>
          <w:szCs w:val="24"/>
          <w:u w:val="single"/>
        </w:rPr>
      </w:pPr>
    </w:p>
    <w:p w14:paraId="07DDBABF" w14:textId="182B0655" w:rsidR="00B8165D" w:rsidRPr="00F868FE" w:rsidRDefault="00B720E0" w:rsidP="00F868FE">
      <w:pPr>
        <w:pStyle w:val="Paragraphedeliste"/>
        <w:numPr>
          <w:ilvl w:val="0"/>
          <w:numId w:val="4"/>
        </w:numPr>
        <w:jc w:val="both"/>
        <w:rPr>
          <w:rFonts w:ascii="Times New Roman" w:hAnsi="Times New Roman" w:cs="Times New Roman"/>
          <w:sz w:val="24"/>
          <w:szCs w:val="24"/>
          <w:u w:val="single"/>
        </w:rPr>
      </w:pPr>
      <w:r w:rsidRPr="00F868FE">
        <w:rPr>
          <w:rFonts w:ascii="Times New Roman" w:hAnsi="Times New Roman" w:cs="Times New Roman"/>
          <w:sz w:val="24"/>
          <w:szCs w:val="24"/>
          <w:u w:val="single"/>
        </w:rPr>
        <w:t xml:space="preserve"> </w:t>
      </w:r>
      <w:r w:rsidR="00E87887">
        <w:rPr>
          <w:rFonts w:ascii="Times New Roman" w:hAnsi="Times New Roman" w:cs="Times New Roman"/>
          <w:sz w:val="24"/>
          <w:szCs w:val="24"/>
          <w:u w:val="single"/>
        </w:rPr>
        <w:t xml:space="preserve">Sommes nous dans le cadre d’une </w:t>
      </w:r>
      <w:r w:rsidR="00A256EC">
        <w:rPr>
          <w:rFonts w:ascii="Times New Roman" w:hAnsi="Times New Roman" w:cs="Times New Roman"/>
          <w:sz w:val="24"/>
          <w:szCs w:val="24"/>
          <w:u w:val="single"/>
        </w:rPr>
        <w:t xml:space="preserve">nouvelle </w:t>
      </w:r>
      <w:r w:rsidR="00E87887">
        <w:rPr>
          <w:rFonts w:ascii="Times New Roman" w:hAnsi="Times New Roman" w:cs="Times New Roman"/>
          <w:sz w:val="24"/>
          <w:szCs w:val="24"/>
          <w:u w:val="single"/>
        </w:rPr>
        <w:t>offre</w:t>
      </w:r>
      <w:r w:rsidR="00A256EC">
        <w:rPr>
          <w:rFonts w:ascii="Times New Roman" w:hAnsi="Times New Roman" w:cs="Times New Roman"/>
          <w:sz w:val="24"/>
          <w:szCs w:val="24"/>
          <w:u w:val="single"/>
        </w:rPr>
        <w:t> invitant à entrer dans des pourparlers ?</w:t>
      </w:r>
      <w:r w:rsidR="00AA70BB">
        <w:rPr>
          <w:rFonts w:ascii="Times New Roman" w:hAnsi="Times New Roman" w:cs="Times New Roman"/>
          <w:sz w:val="24"/>
          <w:szCs w:val="24"/>
          <w:u w:val="single"/>
        </w:rPr>
        <w:t xml:space="preserve"> (Un titre ce n’est pas une question, il ne peut pas y avoir de verbes conjugués) </w:t>
      </w:r>
    </w:p>
    <w:p w14:paraId="22C0CF5C" w14:textId="6B60C85B" w:rsidR="00137132" w:rsidRDefault="00137132" w:rsidP="009F50C8">
      <w:pPr>
        <w:jc w:val="both"/>
        <w:rPr>
          <w:rFonts w:ascii="Times New Roman" w:hAnsi="Times New Roman" w:cs="Times New Roman"/>
          <w:sz w:val="24"/>
          <w:szCs w:val="24"/>
          <w:u w:val="single"/>
        </w:rPr>
      </w:pPr>
    </w:p>
    <w:p w14:paraId="2DDA0985" w14:textId="77777777" w:rsidR="00D52F6B" w:rsidRDefault="009F50C8" w:rsidP="004F6329">
      <w:pPr>
        <w:ind w:firstLine="708"/>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En droit, </w:t>
      </w:r>
      <w:r w:rsidR="005C6E2B">
        <w:rPr>
          <w:rFonts w:ascii="Times New Roman" w:hAnsi="Times New Roman" w:cs="Times New Roman"/>
          <w:sz w:val="24"/>
          <w:szCs w:val="24"/>
        </w:rPr>
        <w:t xml:space="preserve">l’article 1114 du Code civil dispose que </w:t>
      </w:r>
      <w:r w:rsidR="00A404F3">
        <w:rPr>
          <w:rFonts w:ascii="Times New Roman" w:eastAsia="Times New Roman" w:hAnsi="Times New Roman" w:cs="Times New Roman"/>
          <w:color w:val="000000"/>
          <w:sz w:val="24"/>
          <w:szCs w:val="24"/>
          <w:shd w:val="clear" w:color="auto" w:fill="FFFFFF"/>
        </w:rPr>
        <w:t>« </w:t>
      </w:r>
      <w:r w:rsidR="00A404F3" w:rsidRPr="00C4594D">
        <w:rPr>
          <w:rFonts w:ascii="Times New Roman" w:eastAsia="Times New Roman" w:hAnsi="Times New Roman" w:cs="Times New Roman"/>
          <w:i/>
          <w:iCs/>
          <w:color w:val="000000"/>
          <w:sz w:val="24"/>
          <w:szCs w:val="24"/>
          <w:shd w:val="clear" w:color="auto" w:fill="FFFFFF"/>
        </w:rPr>
        <w:t>l</w:t>
      </w:r>
      <w:r w:rsidR="005C6E2B" w:rsidRPr="00C4594D">
        <w:rPr>
          <w:rFonts w:ascii="Times New Roman" w:eastAsia="Times New Roman" w:hAnsi="Times New Roman" w:cs="Times New Roman"/>
          <w:i/>
          <w:iCs/>
          <w:color w:val="000000"/>
          <w:sz w:val="24"/>
          <w:szCs w:val="24"/>
          <w:shd w:val="clear" w:color="auto" w:fill="FFFFFF"/>
        </w:rPr>
        <w:t>'offre, faite à personne déterminée ou indéterminée, comprend les éléments essentiels du contrat envisagé et exprime la volonté de son auteur d'être lié en cas d'acceptation. A défaut, il y a seulement invitation à entrer en négociation.</w:t>
      </w:r>
      <w:r w:rsidR="00D52F6B">
        <w:rPr>
          <w:rFonts w:ascii="Times New Roman" w:eastAsia="Times New Roman" w:hAnsi="Times New Roman" w:cs="Times New Roman"/>
          <w:color w:val="000000"/>
          <w:sz w:val="24"/>
          <w:szCs w:val="24"/>
          <w:shd w:val="clear" w:color="auto" w:fill="FFFFFF"/>
        </w:rPr>
        <w:t> »</w:t>
      </w:r>
    </w:p>
    <w:p w14:paraId="471510C5" w14:textId="03942AD6" w:rsidR="004F6329" w:rsidRDefault="004F6329" w:rsidP="004F6329">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L’article 1</w:t>
      </w:r>
      <w:r w:rsidR="00D629AE">
        <w:rPr>
          <w:rFonts w:ascii="Times New Roman" w:eastAsia="Times New Roman" w:hAnsi="Times New Roman" w:cs="Times New Roman"/>
          <w:color w:val="000000"/>
          <w:sz w:val="24"/>
          <w:szCs w:val="24"/>
          <w:shd w:val="clear" w:color="auto" w:fill="FFFFFF"/>
        </w:rPr>
        <w:t>116 alinéa 1</w:t>
      </w:r>
      <w:r>
        <w:rPr>
          <w:rFonts w:ascii="Times New Roman" w:eastAsia="Times New Roman" w:hAnsi="Times New Roman" w:cs="Times New Roman"/>
          <w:color w:val="000000"/>
          <w:sz w:val="24"/>
          <w:szCs w:val="24"/>
          <w:shd w:val="clear" w:color="auto" w:fill="FFFFFF"/>
        </w:rPr>
        <w:t xml:space="preserve"> du même code explique </w:t>
      </w:r>
      <w:r w:rsidR="00B62F05">
        <w:rPr>
          <w:rFonts w:ascii="Times New Roman" w:eastAsia="Times New Roman" w:hAnsi="Times New Roman" w:cs="Times New Roman"/>
          <w:color w:val="000000"/>
          <w:sz w:val="24"/>
          <w:szCs w:val="24"/>
          <w:shd w:val="clear" w:color="auto" w:fill="FFFFFF"/>
        </w:rPr>
        <w:t xml:space="preserve">que </w:t>
      </w:r>
      <w:r w:rsidR="00C4594D">
        <w:rPr>
          <w:rFonts w:ascii="Times New Roman" w:eastAsia="Times New Roman" w:hAnsi="Times New Roman" w:cs="Times New Roman"/>
          <w:i/>
          <w:iCs/>
          <w:color w:val="000000"/>
          <w:sz w:val="24"/>
          <w:szCs w:val="24"/>
          <w:shd w:val="clear" w:color="auto" w:fill="FFFFFF"/>
        </w:rPr>
        <w:t>« </w:t>
      </w:r>
      <w:r w:rsidR="0079582B">
        <w:rPr>
          <w:rFonts w:ascii="Times New Roman" w:eastAsia="Times New Roman" w:hAnsi="Times New Roman" w:cs="Times New Roman"/>
          <w:i/>
          <w:iCs/>
          <w:color w:val="000000"/>
          <w:sz w:val="24"/>
          <w:szCs w:val="24"/>
          <w:shd w:val="clear" w:color="auto" w:fill="FFFFFF"/>
        </w:rPr>
        <w:t>e</w:t>
      </w:r>
      <w:r w:rsidR="0079582B" w:rsidRPr="0079582B">
        <w:rPr>
          <w:rFonts w:ascii="Times New Roman" w:eastAsia="Times New Roman" w:hAnsi="Times New Roman" w:cs="Times New Roman"/>
          <w:i/>
          <w:iCs/>
          <w:color w:val="000000"/>
          <w:sz w:val="24"/>
          <w:szCs w:val="24"/>
          <w:shd w:val="clear" w:color="auto" w:fill="FFFFFF"/>
        </w:rPr>
        <w:t>lle ne peut être rétractée avant l'expiration du délai fixé par son auteur ou, à défaut, l'issue d'un délai raisonnable.</w:t>
      </w:r>
      <w:r w:rsidR="00B62F05" w:rsidRPr="00C4594D">
        <w:rPr>
          <w:rFonts w:ascii="Times New Roman" w:eastAsia="Times New Roman" w:hAnsi="Times New Roman" w:cs="Times New Roman"/>
          <w:i/>
          <w:iCs/>
          <w:color w:val="000000"/>
          <w:sz w:val="24"/>
          <w:szCs w:val="24"/>
          <w:shd w:val="clear" w:color="auto" w:fill="FFFFFF"/>
        </w:rPr>
        <w:t>.</w:t>
      </w:r>
      <w:r w:rsidR="00C4594D">
        <w:rPr>
          <w:rFonts w:ascii="Times New Roman" w:eastAsia="Times New Roman" w:hAnsi="Times New Roman" w:cs="Times New Roman"/>
          <w:i/>
          <w:iCs/>
          <w:color w:val="000000"/>
          <w:sz w:val="24"/>
          <w:szCs w:val="24"/>
          <w:shd w:val="clear" w:color="auto" w:fill="FFFFFF"/>
        </w:rPr>
        <w:t> »</w:t>
      </w:r>
      <w:r w:rsidRPr="00C4594D">
        <w:rPr>
          <w:rFonts w:ascii="Times New Roman" w:eastAsia="Times New Roman" w:hAnsi="Times New Roman" w:cs="Times New Roman"/>
          <w:i/>
          <w:iCs/>
          <w:color w:val="000000"/>
          <w:sz w:val="24"/>
          <w:szCs w:val="24"/>
          <w:shd w:val="clear" w:color="auto" w:fill="FFFFFF"/>
        </w:rPr>
        <w:t xml:space="preserve"> </w:t>
      </w:r>
    </w:p>
    <w:p w14:paraId="629386B2" w14:textId="07BDD212" w:rsidR="00D72FF2" w:rsidRDefault="00C4594D" w:rsidP="004F6329">
      <w:pPr>
        <w:ind w:firstLine="708"/>
        <w:jc w:val="both"/>
        <w:rPr>
          <w:rFonts w:ascii="Times New Roman" w:eastAsia="Times New Roman" w:hAnsi="Times New Roman" w:cs="Times New Roman"/>
          <w:i/>
          <w:iCs/>
          <w:color w:val="000000"/>
          <w:sz w:val="24"/>
          <w:szCs w:val="24"/>
          <w:shd w:val="clear" w:color="auto" w:fill="FFFFFF"/>
        </w:rPr>
      </w:pPr>
      <w:r w:rsidRPr="00C4594D">
        <w:rPr>
          <w:rFonts w:ascii="Times New Roman" w:eastAsia="Times New Roman" w:hAnsi="Times New Roman" w:cs="Times New Roman"/>
          <w:color w:val="000000"/>
          <w:sz w:val="24"/>
          <w:szCs w:val="24"/>
          <w:shd w:val="clear" w:color="auto" w:fill="FFFFFF"/>
        </w:rPr>
        <w:t>L’article</w:t>
      </w:r>
      <w:r>
        <w:rPr>
          <w:rFonts w:ascii="Times New Roman" w:eastAsia="Times New Roman" w:hAnsi="Times New Roman" w:cs="Times New Roman"/>
          <w:color w:val="000000"/>
          <w:sz w:val="24"/>
          <w:szCs w:val="24"/>
          <w:shd w:val="clear" w:color="auto" w:fill="FFFFFF"/>
        </w:rPr>
        <w:t xml:space="preserve"> 1115</w:t>
      </w:r>
      <w:r w:rsidR="00D74639">
        <w:rPr>
          <w:rFonts w:ascii="Times New Roman" w:eastAsia="Times New Roman" w:hAnsi="Times New Roman" w:cs="Times New Roman"/>
          <w:color w:val="000000"/>
          <w:sz w:val="24"/>
          <w:szCs w:val="24"/>
          <w:shd w:val="clear" w:color="auto" w:fill="FFFFFF"/>
        </w:rPr>
        <w:t xml:space="preserve"> du Code civil</w:t>
      </w:r>
      <w:r>
        <w:rPr>
          <w:rFonts w:ascii="Times New Roman" w:eastAsia="Times New Roman" w:hAnsi="Times New Roman" w:cs="Times New Roman"/>
          <w:color w:val="000000"/>
          <w:sz w:val="24"/>
          <w:szCs w:val="24"/>
          <w:shd w:val="clear" w:color="auto" w:fill="FFFFFF"/>
        </w:rPr>
        <w:t xml:space="preserve"> expose </w:t>
      </w:r>
      <w:r w:rsidR="007243A7">
        <w:rPr>
          <w:rFonts w:ascii="Times New Roman" w:eastAsia="Times New Roman" w:hAnsi="Times New Roman" w:cs="Times New Roman"/>
          <w:color w:val="000000"/>
          <w:sz w:val="24"/>
          <w:szCs w:val="24"/>
          <w:shd w:val="clear" w:color="auto" w:fill="FFFFFF"/>
        </w:rPr>
        <w:t>que l’offre «</w:t>
      </w:r>
      <w:r w:rsidR="00D72FF2" w:rsidRPr="00D72FF2">
        <w:rPr>
          <w:rFonts w:ascii="Times New Roman" w:eastAsia="Times New Roman" w:hAnsi="Times New Roman" w:cs="Times New Roman"/>
          <w:i/>
          <w:iCs/>
          <w:color w:val="000000"/>
          <w:sz w:val="24"/>
          <w:szCs w:val="24"/>
          <w:shd w:val="clear" w:color="auto" w:fill="FFFFFF"/>
        </w:rPr>
        <w:t xml:space="preserve"> peut être librement rétractée tant qu'elle n'est pas parvenue à son destinataire.</w:t>
      </w:r>
      <w:r w:rsidR="00D72FF2">
        <w:rPr>
          <w:rFonts w:ascii="Times New Roman" w:eastAsia="Times New Roman" w:hAnsi="Times New Roman" w:cs="Times New Roman"/>
          <w:i/>
          <w:iCs/>
          <w:color w:val="000000"/>
          <w:sz w:val="24"/>
          <w:szCs w:val="24"/>
          <w:shd w:val="clear" w:color="auto" w:fill="FFFFFF"/>
        </w:rPr>
        <w:t> »</w:t>
      </w:r>
    </w:p>
    <w:p w14:paraId="1FA398B9" w14:textId="70D16E12" w:rsidR="00BB2DEF" w:rsidRDefault="00BB2DEF" w:rsidP="004F6329">
      <w:pPr>
        <w:ind w:firstLine="708"/>
        <w:jc w:val="both"/>
        <w:rPr>
          <w:rFonts w:ascii="Times New Roman" w:eastAsia="Times New Roman" w:hAnsi="Times New Roman" w:cs="Times New Roman"/>
          <w:i/>
          <w:iCs/>
          <w:color w:val="000000"/>
          <w:sz w:val="24"/>
          <w:szCs w:val="24"/>
          <w:shd w:val="clear" w:color="auto" w:fill="FFFFFF"/>
        </w:rPr>
      </w:pPr>
      <w:r w:rsidRPr="00BB2DEF">
        <w:rPr>
          <w:rFonts w:ascii="Times New Roman" w:eastAsia="Times New Roman" w:hAnsi="Times New Roman" w:cs="Times New Roman"/>
          <w:color w:val="000000"/>
          <w:sz w:val="24"/>
          <w:szCs w:val="24"/>
          <w:shd w:val="clear" w:color="auto" w:fill="FFFFFF"/>
        </w:rPr>
        <w:t>L’article 1116</w:t>
      </w:r>
      <w:r w:rsidR="00B04863">
        <w:rPr>
          <w:rFonts w:ascii="Times New Roman" w:eastAsia="Times New Roman" w:hAnsi="Times New Roman" w:cs="Times New Roman"/>
          <w:color w:val="000000"/>
          <w:sz w:val="24"/>
          <w:szCs w:val="24"/>
          <w:shd w:val="clear" w:color="auto" w:fill="FFFFFF"/>
        </w:rPr>
        <w:t xml:space="preserve"> alinéa 2 </w:t>
      </w:r>
      <w:r w:rsidR="00D74639">
        <w:rPr>
          <w:rFonts w:ascii="Times New Roman" w:eastAsia="Times New Roman" w:hAnsi="Times New Roman" w:cs="Times New Roman"/>
          <w:color w:val="000000"/>
          <w:sz w:val="24"/>
          <w:szCs w:val="24"/>
          <w:shd w:val="clear" w:color="auto" w:fill="FFFFFF"/>
        </w:rPr>
        <w:t xml:space="preserve">du Code civil </w:t>
      </w:r>
      <w:r w:rsidR="006463B8">
        <w:rPr>
          <w:rFonts w:ascii="Times New Roman" w:eastAsia="Times New Roman" w:hAnsi="Times New Roman" w:cs="Times New Roman"/>
          <w:color w:val="000000"/>
          <w:sz w:val="24"/>
          <w:szCs w:val="24"/>
          <w:shd w:val="clear" w:color="auto" w:fill="FFFFFF"/>
        </w:rPr>
        <w:t>dispose également que « </w:t>
      </w:r>
      <w:r w:rsidR="006463B8">
        <w:rPr>
          <w:rFonts w:ascii="Times New Roman" w:eastAsia="Times New Roman" w:hAnsi="Times New Roman" w:cs="Times New Roman"/>
          <w:i/>
          <w:iCs/>
          <w:color w:val="000000"/>
          <w:sz w:val="24"/>
          <w:szCs w:val="24"/>
          <w:shd w:val="clear" w:color="auto" w:fill="FFFFFF"/>
        </w:rPr>
        <w:t>l</w:t>
      </w:r>
      <w:r w:rsidR="006463B8" w:rsidRPr="006463B8">
        <w:rPr>
          <w:rFonts w:ascii="Times New Roman" w:eastAsia="Times New Roman" w:hAnsi="Times New Roman" w:cs="Times New Roman"/>
          <w:i/>
          <w:iCs/>
          <w:color w:val="000000"/>
          <w:sz w:val="24"/>
          <w:szCs w:val="24"/>
          <w:shd w:val="clear" w:color="auto" w:fill="FFFFFF"/>
        </w:rPr>
        <w:t>a rétractation de l'offre en violation de cette interdiction empêche la conclusion du contrat. »</w:t>
      </w:r>
    </w:p>
    <w:p w14:paraId="02E0D3C9" w14:textId="1CABA632" w:rsidR="006463B8" w:rsidRDefault="006463B8" w:rsidP="004F6329">
      <w:pPr>
        <w:ind w:firstLine="708"/>
        <w:jc w:val="both"/>
        <w:rPr>
          <w:rFonts w:ascii="Times New Roman" w:eastAsia="Times New Roman" w:hAnsi="Times New Roman" w:cs="Times New Roman"/>
          <w:i/>
          <w:iCs/>
          <w:color w:val="000000"/>
          <w:sz w:val="24"/>
          <w:szCs w:val="24"/>
          <w:shd w:val="clear" w:color="auto" w:fill="FFFFFF"/>
        </w:rPr>
      </w:pPr>
      <w:r w:rsidRPr="006463B8">
        <w:rPr>
          <w:rFonts w:ascii="Times New Roman" w:eastAsia="Times New Roman" w:hAnsi="Times New Roman" w:cs="Times New Roman"/>
          <w:color w:val="000000"/>
          <w:sz w:val="24"/>
          <w:szCs w:val="24"/>
          <w:shd w:val="clear" w:color="auto" w:fill="FFFFFF"/>
        </w:rPr>
        <w:t xml:space="preserve">L’article </w:t>
      </w:r>
      <w:r>
        <w:rPr>
          <w:rFonts w:ascii="Times New Roman" w:eastAsia="Times New Roman" w:hAnsi="Times New Roman" w:cs="Times New Roman"/>
          <w:color w:val="000000"/>
          <w:sz w:val="24"/>
          <w:szCs w:val="24"/>
          <w:shd w:val="clear" w:color="auto" w:fill="FFFFFF"/>
        </w:rPr>
        <w:t xml:space="preserve">1116 alinéa </w:t>
      </w:r>
      <w:r w:rsidR="00D74639">
        <w:rPr>
          <w:rFonts w:ascii="Times New Roman" w:eastAsia="Times New Roman" w:hAnsi="Times New Roman" w:cs="Times New Roman"/>
          <w:color w:val="000000"/>
          <w:sz w:val="24"/>
          <w:szCs w:val="24"/>
          <w:shd w:val="clear" w:color="auto" w:fill="FFFFFF"/>
        </w:rPr>
        <w:t xml:space="preserve">3 du Code civil </w:t>
      </w:r>
      <w:r w:rsidR="00B17EBD">
        <w:rPr>
          <w:rFonts w:ascii="Times New Roman" w:eastAsia="Times New Roman" w:hAnsi="Times New Roman" w:cs="Times New Roman"/>
          <w:color w:val="000000"/>
          <w:sz w:val="24"/>
          <w:szCs w:val="24"/>
          <w:shd w:val="clear" w:color="auto" w:fill="FFFFFF"/>
        </w:rPr>
        <w:t xml:space="preserve">explique </w:t>
      </w:r>
      <w:r w:rsidR="003B02E9">
        <w:rPr>
          <w:rFonts w:ascii="Times New Roman" w:eastAsia="Times New Roman" w:hAnsi="Times New Roman" w:cs="Times New Roman"/>
          <w:color w:val="000000"/>
          <w:sz w:val="24"/>
          <w:szCs w:val="24"/>
          <w:shd w:val="clear" w:color="auto" w:fill="FFFFFF"/>
        </w:rPr>
        <w:t>qu’</w:t>
      </w:r>
      <w:r w:rsidR="00B17EBD">
        <w:rPr>
          <w:rFonts w:ascii="Times New Roman" w:eastAsia="Times New Roman" w:hAnsi="Times New Roman" w:cs="Times New Roman"/>
          <w:color w:val="000000"/>
          <w:sz w:val="24"/>
          <w:szCs w:val="24"/>
          <w:shd w:val="clear" w:color="auto" w:fill="FFFFFF"/>
        </w:rPr>
        <w:t>« </w:t>
      </w:r>
      <w:r w:rsidR="00B17EBD">
        <w:rPr>
          <w:rFonts w:ascii="Times New Roman" w:eastAsia="Times New Roman" w:hAnsi="Times New Roman" w:cs="Times New Roman"/>
          <w:i/>
          <w:iCs/>
          <w:color w:val="000000"/>
          <w:sz w:val="24"/>
          <w:szCs w:val="24"/>
          <w:shd w:val="clear" w:color="auto" w:fill="FFFFFF"/>
        </w:rPr>
        <w:t>e</w:t>
      </w:r>
      <w:r w:rsidR="00B17EBD" w:rsidRPr="00B17EBD">
        <w:rPr>
          <w:rFonts w:ascii="Times New Roman" w:eastAsia="Times New Roman" w:hAnsi="Times New Roman" w:cs="Times New Roman"/>
          <w:i/>
          <w:iCs/>
          <w:color w:val="000000"/>
          <w:sz w:val="24"/>
          <w:szCs w:val="24"/>
          <w:shd w:val="clear" w:color="auto" w:fill="FFFFFF"/>
        </w:rPr>
        <w:t>lle engage la responsabilité extracontractuelle de son auteur dans les conditions du droit commun sans l'obliger à compenser la perte des avantages attendus du contrat. »</w:t>
      </w:r>
    </w:p>
    <w:p w14:paraId="0A4203A8" w14:textId="1D6EB8B5" w:rsidR="003B02E9" w:rsidRDefault="00B74E19" w:rsidP="004F6329">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L’article 1121 du Code civil énonce que « </w:t>
      </w:r>
      <w:r>
        <w:rPr>
          <w:rFonts w:ascii="Times New Roman" w:eastAsia="Times New Roman" w:hAnsi="Times New Roman" w:cs="Times New Roman"/>
          <w:i/>
          <w:iCs/>
          <w:color w:val="000000"/>
          <w:sz w:val="24"/>
          <w:szCs w:val="24"/>
          <w:shd w:val="clear" w:color="auto" w:fill="FFFFFF"/>
        </w:rPr>
        <w:t>l</w:t>
      </w:r>
      <w:r w:rsidRPr="00B74E19">
        <w:rPr>
          <w:rFonts w:ascii="Times New Roman" w:eastAsia="Times New Roman" w:hAnsi="Times New Roman" w:cs="Times New Roman"/>
          <w:i/>
          <w:iCs/>
          <w:color w:val="000000"/>
          <w:sz w:val="24"/>
          <w:szCs w:val="24"/>
          <w:shd w:val="clear" w:color="auto" w:fill="FFFFFF"/>
        </w:rPr>
        <w:t>e contrat est conclu dès que l'acceptation parvient à l'offrant. Il est réputé l'être au lieu où l'acceptation est parvenue »</w:t>
      </w:r>
      <w:r>
        <w:rPr>
          <w:rFonts w:ascii="Times New Roman" w:eastAsia="Times New Roman" w:hAnsi="Times New Roman" w:cs="Times New Roman"/>
          <w:i/>
          <w:iCs/>
          <w:color w:val="000000"/>
          <w:sz w:val="24"/>
          <w:szCs w:val="24"/>
          <w:shd w:val="clear" w:color="auto" w:fill="FFFFFF"/>
        </w:rPr>
        <w:t xml:space="preserve">. </w:t>
      </w:r>
    </w:p>
    <w:p w14:paraId="07269FC2" w14:textId="15253851" w:rsidR="00B74E19" w:rsidRDefault="00A55B28" w:rsidP="004F6329">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L’article </w:t>
      </w:r>
      <w:r w:rsidR="00CA1271">
        <w:rPr>
          <w:rFonts w:ascii="Times New Roman" w:eastAsia="Times New Roman" w:hAnsi="Times New Roman" w:cs="Times New Roman"/>
          <w:color w:val="000000"/>
          <w:sz w:val="24"/>
          <w:szCs w:val="24"/>
          <w:shd w:val="clear" w:color="auto" w:fill="FFFFFF"/>
        </w:rPr>
        <w:t>1120 du Code civil explique que « </w:t>
      </w:r>
      <w:r w:rsidR="007D7724">
        <w:rPr>
          <w:rFonts w:ascii="Times New Roman" w:eastAsia="Times New Roman" w:hAnsi="Times New Roman" w:cs="Times New Roman"/>
          <w:i/>
          <w:iCs/>
          <w:color w:val="000000"/>
          <w:sz w:val="24"/>
          <w:szCs w:val="24"/>
          <w:shd w:val="clear" w:color="auto" w:fill="FFFFFF"/>
        </w:rPr>
        <w:t>l</w:t>
      </w:r>
      <w:r w:rsidR="00CA1271" w:rsidRPr="00CA1271">
        <w:rPr>
          <w:rFonts w:ascii="Times New Roman" w:eastAsia="Times New Roman" w:hAnsi="Times New Roman" w:cs="Times New Roman"/>
          <w:i/>
          <w:iCs/>
          <w:color w:val="000000"/>
          <w:sz w:val="24"/>
          <w:szCs w:val="24"/>
          <w:shd w:val="clear" w:color="auto" w:fill="FFFFFF"/>
        </w:rPr>
        <w:t>e silence ne vaut pas acceptation, à moins qu'il n'en résulte autrement de la loi, des usages, des relations d'affaires ou de circonstances particulières.</w:t>
      </w:r>
      <w:r w:rsidR="007D7724">
        <w:rPr>
          <w:rFonts w:ascii="Times New Roman" w:eastAsia="Times New Roman" w:hAnsi="Times New Roman" w:cs="Times New Roman"/>
          <w:i/>
          <w:iCs/>
          <w:color w:val="000000"/>
          <w:sz w:val="24"/>
          <w:szCs w:val="24"/>
          <w:shd w:val="clear" w:color="auto" w:fill="FFFFFF"/>
        </w:rPr>
        <w:t> »</w:t>
      </w:r>
    </w:p>
    <w:p w14:paraId="027E2395" w14:textId="6F9866AB" w:rsidR="007D7724" w:rsidRDefault="007D7724" w:rsidP="004F6329">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L’article </w:t>
      </w:r>
      <w:r w:rsidR="00EA1FF0">
        <w:rPr>
          <w:rFonts w:ascii="Times New Roman" w:eastAsia="Times New Roman" w:hAnsi="Times New Roman" w:cs="Times New Roman"/>
          <w:color w:val="000000"/>
          <w:sz w:val="24"/>
          <w:szCs w:val="24"/>
          <w:shd w:val="clear" w:color="auto" w:fill="FFFFFF"/>
        </w:rPr>
        <w:t>1117 alinéa 1</w:t>
      </w:r>
      <w:r w:rsidR="00EA1FF0" w:rsidRPr="00EA1FF0">
        <w:rPr>
          <w:rFonts w:ascii="Times New Roman" w:eastAsia="Times New Roman" w:hAnsi="Times New Roman" w:cs="Times New Roman"/>
          <w:color w:val="000000"/>
          <w:sz w:val="24"/>
          <w:szCs w:val="24"/>
          <w:shd w:val="clear" w:color="auto" w:fill="FFFFFF"/>
          <w:vertAlign w:val="superscript"/>
        </w:rPr>
        <w:t>er</w:t>
      </w:r>
      <w:r w:rsidR="00EA1FF0">
        <w:rPr>
          <w:rFonts w:ascii="Times New Roman" w:eastAsia="Times New Roman" w:hAnsi="Times New Roman" w:cs="Times New Roman"/>
          <w:color w:val="000000"/>
          <w:sz w:val="24"/>
          <w:szCs w:val="24"/>
          <w:shd w:val="clear" w:color="auto" w:fill="FFFFFF"/>
        </w:rPr>
        <w:t xml:space="preserve"> du Code civil </w:t>
      </w:r>
      <w:r w:rsidR="00252698">
        <w:rPr>
          <w:rFonts w:ascii="Times New Roman" w:eastAsia="Times New Roman" w:hAnsi="Times New Roman" w:cs="Times New Roman"/>
          <w:color w:val="000000"/>
          <w:sz w:val="24"/>
          <w:szCs w:val="24"/>
          <w:shd w:val="clear" w:color="auto" w:fill="FFFFFF"/>
        </w:rPr>
        <w:t xml:space="preserve">dispose que : « </w:t>
      </w:r>
      <w:r w:rsidR="00CF64E5">
        <w:rPr>
          <w:rFonts w:ascii="Times New Roman" w:eastAsia="Times New Roman" w:hAnsi="Times New Roman" w:cs="Times New Roman"/>
          <w:i/>
          <w:iCs/>
          <w:color w:val="000000"/>
          <w:sz w:val="24"/>
          <w:szCs w:val="24"/>
          <w:shd w:val="clear" w:color="auto" w:fill="FFFFFF"/>
        </w:rPr>
        <w:t>l</w:t>
      </w:r>
      <w:r w:rsidR="00252698" w:rsidRPr="00CF64E5">
        <w:rPr>
          <w:rFonts w:ascii="Times New Roman" w:eastAsia="Times New Roman" w:hAnsi="Times New Roman" w:cs="Times New Roman"/>
          <w:i/>
          <w:iCs/>
          <w:color w:val="000000"/>
          <w:sz w:val="24"/>
          <w:szCs w:val="24"/>
          <w:shd w:val="clear" w:color="auto" w:fill="FFFFFF"/>
        </w:rPr>
        <w:t>'offre est caduque à l'expiration du délai fixé par son auteur ou, à défaut, à l'issue d'un délai raisonnable.</w:t>
      </w:r>
      <w:r w:rsidR="00CF64E5">
        <w:rPr>
          <w:rFonts w:ascii="Times New Roman" w:eastAsia="Times New Roman" w:hAnsi="Times New Roman" w:cs="Times New Roman"/>
          <w:i/>
          <w:iCs/>
          <w:color w:val="000000"/>
          <w:sz w:val="24"/>
          <w:szCs w:val="24"/>
          <w:shd w:val="clear" w:color="auto" w:fill="FFFFFF"/>
        </w:rPr>
        <w:t> »</w:t>
      </w:r>
    </w:p>
    <w:p w14:paraId="7CAC905A" w14:textId="459EA566" w:rsidR="00CF64E5" w:rsidRDefault="00CF64E5" w:rsidP="004F6329">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L’article 1118 alinéa 3</w:t>
      </w:r>
      <w:r w:rsidR="000E003C">
        <w:rPr>
          <w:rFonts w:ascii="Times New Roman" w:eastAsia="Times New Roman" w:hAnsi="Times New Roman" w:cs="Times New Roman"/>
          <w:color w:val="000000"/>
          <w:sz w:val="24"/>
          <w:szCs w:val="24"/>
          <w:shd w:val="clear" w:color="auto" w:fill="FFFFFF"/>
        </w:rPr>
        <w:t xml:space="preserve"> du Code civil</w:t>
      </w:r>
      <w:r>
        <w:rPr>
          <w:rFonts w:ascii="Times New Roman" w:eastAsia="Times New Roman" w:hAnsi="Times New Roman" w:cs="Times New Roman"/>
          <w:color w:val="000000"/>
          <w:sz w:val="24"/>
          <w:szCs w:val="24"/>
          <w:shd w:val="clear" w:color="auto" w:fill="FFFFFF"/>
        </w:rPr>
        <w:t xml:space="preserve"> </w:t>
      </w:r>
      <w:r w:rsidR="000E003C">
        <w:rPr>
          <w:rFonts w:ascii="Times New Roman" w:eastAsia="Times New Roman" w:hAnsi="Times New Roman" w:cs="Times New Roman"/>
          <w:color w:val="000000"/>
          <w:sz w:val="24"/>
          <w:szCs w:val="24"/>
          <w:shd w:val="clear" w:color="auto" w:fill="FFFFFF"/>
        </w:rPr>
        <w:t>explique également que «</w:t>
      </w:r>
      <w:r w:rsidR="000E003C" w:rsidRPr="000E003C">
        <w:rPr>
          <w:rFonts w:ascii="Times New Roman" w:eastAsia="Times New Roman" w:hAnsi="Times New Roman" w:cs="Times New Roman"/>
          <w:i/>
          <w:iCs/>
          <w:color w:val="000000"/>
          <w:sz w:val="24"/>
          <w:szCs w:val="24"/>
          <w:shd w:val="clear" w:color="auto" w:fill="FFFFFF"/>
        </w:rPr>
        <w:t> </w:t>
      </w:r>
      <w:r w:rsidR="00E67031">
        <w:rPr>
          <w:rFonts w:ascii="Times New Roman" w:eastAsia="Times New Roman" w:hAnsi="Times New Roman" w:cs="Times New Roman"/>
          <w:i/>
          <w:iCs/>
          <w:color w:val="000000"/>
          <w:sz w:val="24"/>
          <w:szCs w:val="24"/>
          <w:shd w:val="clear" w:color="auto" w:fill="FFFFFF"/>
        </w:rPr>
        <w:t>l</w:t>
      </w:r>
      <w:r w:rsidR="000E003C" w:rsidRPr="000E003C">
        <w:rPr>
          <w:rFonts w:ascii="Times New Roman" w:eastAsia="Times New Roman" w:hAnsi="Times New Roman" w:cs="Times New Roman"/>
          <w:i/>
          <w:iCs/>
          <w:color w:val="000000"/>
          <w:sz w:val="24"/>
          <w:szCs w:val="24"/>
          <w:shd w:val="clear" w:color="auto" w:fill="FFFFFF"/>
        </w:rPr>
        <w:t>'acceptation non conforme à l'offre est dépourvue d'effet, sauf à constituer une offre nouvelle</w:t>
      </w:r>
      <w:r w:rsidR="000E003C">
        <w:rPr>
          <w:rFonts w:ascii="Times New Roman" w:eastAsia="Times New Roman" w:hAnsi="Times New Roman" w:cs="Times New Roman"/>
          <w:i/>
          <w:iCs/>
          <w:color w:val="000000"/>
          <w:sz w:val="24"/>
          <w:szCs w:val="24"/>
          <w:shd w:val="clear" w:color="auto" w:fill="FFFFFF"/>
        </w:rPr>
        <w:t> »</w:t>
      </w:r>
      <w:r w:rsidR="000E003C" w:rsidRPr="000E003C">
        <w:rPr>
          <w:rFonts w:ascii="Times New Roman" w:eastAsia="Times New Roman" w:hAnsi="Times New Roman" w:cs="Times New Roman"/>
          <w:i/>
          <w:iCs/>
          <w:color w:val="000000"/>
          <w:sz w:val="24"/>
          <w:szCs w:val="24"/>
          <w:shd w:val="clear" w:color="auto" w:fill="FFFFFF"/>
        </w:rPr>
        <w:t>.</w:t>
      </w:r>
    </w:p>
    <w:p w14:paraId="723C0E92" w14:textId="0507F30D" w:rsidR="00AA70BB" w:rsidRDefault="00AA70BB" w:rsidP="004F6329">
      <w:pPr>
        <w:ind w:firstLine="708"/>
        <w:jc w:val="both"/>
        <w:rPr>
          <w:rFonts w:ascii="Times New Roman" w:eastAsia="Times New Roman" w:hAnsi="Times New Roman" w:cs="Times New Roman"/>
          <w:i/>
          <w:iCs/>
          <w:color w:val="000000"/>
          <w:sz w:val="24"/>
          <w:szCs w:val="24"/>
          <w:shd w:val="clear" w:color="auto" w:fill="FFFFFF"/>
        </w:rPr>
      </w:pPr>
    </w:p>
    <w:p w14:paraId="1D03DE84" w14:textId="411A21B6" w:rsidR="00AA70BB" w:rsidRPr="00AA70BB" w:rsidRDefault="00AA70BB" w:rsidP="004F6329">
      <w:pPr>
        <w:ind w:firstLine="708"/>
        <w:jc w:val="both"/>
        <w:rPr>
          <w:rFonts w:ascii="Times New Roman" w:eastAsia="Times New Roman" w:hAnsi="Times New Roman" w:cs="Times New Roman"/>
          <w:color w:val="FF0000"/>
          <w:sz w:val="24"/>
          <w:szCs w:val="24"/>
          <w:shd w:val="clear" w:color="auto" w:fill="FFFFFF"/>
        </w:rPr>
      </w:pPr>
      <w:r w:rsidRPr="00AA70BB">
        <w:rPr>
          <w:rFonts w:ascii="Times New Roman" w:eastAsia="Times New Roman" w:hAnsi="Times New Roman" w:cs="Times New Roman"/>
          <w:i/>
          <w:iCs/>
          <w:color w:val="FF0000"/>
          <w:sz w:val="24"/>
          <w:szCs w:val="24"/>
          <w:shd w:val="clear" w:color="auto" w:fill="FFFFFF"/>
        </w:rPr>
        <w:tab/>
      </w:r>
      <w:r w:rsidRPr="00AA70BB">
        <w:rPr>
          <w:rFonts w:ascii="Times New Roman" w:eastAsia="Times New Roman" w:hAnsi="Times New Roman" w:cs="Times New Roman"/>
          <w:color w:val="FF0000"/>
          <w:sz w:val="24"/>
          <w:szCs w:val="24"/>
          <w:shd w:val="clear" w:color="auto" w:fill="FFFFFF"/>
        </w:rPr>
        <w:t xml:space="preserve">Le § sur le droit n’est pas un répertoire des articles du Code civil. </w:t>
      </w:r>
      <w:r>
        <w:rPr>
          <w:rFonts w:ascii="Times New Roman" w:eastAsia="Times New Roman" w:hAnsi="Times New Roman" w:cs="Times New Roman"/>
          <w:color w:val="FF0000"/>
          <w:sz w:val="24"/>
          <w:szCs w:val="24"/>
          <w:shd w:val="clear" w:color="auto" w:fill="FFFFFF"/>
        </w:rPr>
        <w:t xml:space="preserve">Cette partie est entièrement à reprendre ! </w:t>
      </w:r>
    </w:p>
    <w:p w14:paraId="4185D305" w14:textId="77777777" w:rsidR="00B74E19" w:rsidRDefault="00B74E19" w:rsidP="004F6329">
      <w:pPr>
        <w:ind w:firstLine="708"/>
        <w:jc w:val="both"/>
        <w:rPr>
          <w:rFonts w:ascii="Times New Roman" w:eastAsia="Times New Roman" w:hAnsi="Times New Roman" w:cs="Times New Roman"/>
          <w:color w:val="000000"/>
          <w:sz w:val="24"/>
          <w:szCs w:val="24"/>
          <w:shd w:val="clear" w:color="auto" w:fill="FFFFFF"/>
        </w:rPr>
      </w:pPr>
    </w:p>
    <w:p w14:paraId="6E934A71" w14:textId="31A3DD19" w:rsidR="00CA6B23" w:rsidRDefault="00CF64E5"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En l’espèce, </w:t>
      </w:r>
      <w:r w:rsidR="00390C38">
        <w:rPr>
          <w:rFonts w:ascii="Times New Roman" w:eastAsia="Times New Roman" w:hAnsi="Times New Roman" w:cs="Times New Roman"/>
          <w:color w:val="000000"/>
          <w:sz w:val="24"/>
          <w:szCs w:val="24"/>
          <w:shd w:val="clear" w:color="auto" w:fill="FFFFFF"/>
        </w:rPr>
        <w:t xml:space="preserve">dans l’hypothèse où nous sommes </w:t>
      </w:r>
      <w:r w:rsidR="00A00964">
        <w:rPr>
          <w:rFonts w:ascii="Times New Roman" w:eastAsia="Times New Roman" w:hAnsi="Times New Roman" w:cs="Times New Roman"/>
          <w:color w:val="000000"/>
          <w:sz w:val="24"/>
          <w:szCs w:val="24"/>
          <w:shd w:val="clear" w:color="auto" w:fill="FFFFFF"/>
        </w:rPr>
        <w:t>dans une situation d’offre nouvelle, un nouveau délai apparaît, un délai raisonnable</w:t>
      </w:r>
      <w:r w:rsidR="00CA6B23">
        <w:rPr>
          <w:rFonts w:ascii="Times New Roman" w:eastAsia="Times New Roman" w:hAnsi="Times New Roman" w:cs="Times New Roman"/>
          <w:color w:val="000000"/>
          <w:sz w:val="24"/>
          <w:szCs w:val="24"/>
          <w:shd w:val="clear" w:color="auto" w:fill="FFFFFF"/>
        </w:rPr>
        <w:t xml:space="preserve">. </w:t>
      </w:r>
      <w:r w:rsidR="00AA70BB" w:rsidRPr="00AA70BB">
        <w:rPr>
          <w:rFonts w:ascii="Times New Roman" w:eastAsia="Times New Roman" w:hAnsi="Times New Roman" w:cs="Times New Roman"/>
          <w:color w:val="FF0000"/>
          <w:sz w:val="24"/>
          <w:szCs w:val="24"/>
          <w:shd w:val="clear" w:color="auto" w:fill="FFFFFF"/>
        </w:rPr>
        <w:t xml:space="preserve">Maladroit. </w:t>
      </w:r>
    </w:p>
    <w:p w14:paraId="44A75ED7" w14:textId="77777777" w:rsidR="007074D9" w:rsidRDefault="00CA6B23"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Emma peut se rétracter avant que l’offre n’arrive chez Bénédicte. </w:t>
      </w:r>
    </w:p>
    <w:p w14:paraId="7F3ED2BE" w14:textId="30AB2FD9" w:rsidR="00C4594D" w:rsidRDefault="007074D9"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Mais dans le cas où le courrier est arrivé </w:t>
      </w:r>
      <w:r w:rsidR="009F7581">
        <w:rPr>
          <w:rFonts w:ascii="Times New Roman" w:eastAsia="Times New Roman" w:hAnsi="Times New Roman" w:cs="Times New Roman"/>
          <w:color w:val="000000"/>
          <w:sz w:val="24"/>
          <w:szCs w:val="24"/>
          <w:shd w:val="clear" w:color="auto" w:fill="FFFFFF"/>
        </w:rPr>
        <w:t xml:space="preserve">chez </w:t>
      </w:r>
      <w:r w:rsidR="00CA569B">
        <w:rPr>
          <w:rFonts w:ascii="Times New Roman" w:eastAsia="Times New Roman" w:hAnsi="Times New Roman" w:cs="Times New Roman"/>
          <w:color w:val="000000"/>
          <w:sz w:val="24"/>
          <w:szCs w:val="24"/>
          <w:shd w:val="clear" w:color="auto" w:fill="FFFFFF"/>
        </w:rPr>
        <w:t>Bénédicte</w:t>
      </w:r>
      <w:r w:rsidR="00513CEB">
        <w:rPr>
          <w:rFonts w:ascii="Times New Roman" w:eastAsia="Times New Roman" w:hAnsi="Times New Roman" w:cs="Times New Roman"/>
          <w:color w:val="000000"/>
          <w:sz w:val="24"/>
          <w:szCs w:val="24"/>
          <w:shd w:val="clear" w:color="auto" w:fill="FFFFFF"/>
        </w:rPr>
        <w:t xml:space="preserve">, Emma ne peut se rétracter </w:t>
      </w:r>
      <w:r w:rsidR="005A5D5D">
        <w:rPr>
          <w:rFonts w:ascii="Times New Roman" w:eastAsia="Times New Roman" w:hAnsi="Times New Roman" w:cs="Times New Roman"/>
          <w:color w:val="000000"/>
          <w:sz w:val="24"/>
          <w:szCs w:val="24"/>
          <w:shd w:val="clear" w:color="auto" w:fill="FFFFFF"/>
        </w:rPr>
        <w:t xml:space="preserve">avant expiration du délai raisonnable </w:t>
      </w:r>
      <w:r w:rsidR="00ED5A36">
        <w:rPr>
          <w:rFonts w:ascii="Times New Roman" w:eastAsia="Times New Roman" w:hAnsi="Times New Roman" w:cs="Times New Roman"/>
          <w:color w:val="000000"/>
          <w:sz w:val="24"/>
          <w:szCs w:val="24"/>
          <w:shd w:val="clear" w:color="auto" w:fill="FFFFFF"/>
        </w:rPr>
        <w:t xml:space="preserve">sans même acceptation de la part de </w:t>
      </w:r>
      <w:r w:rsidR="007F724A">
        <w:rPr>
          <w:rFonts w:ascii="Times New Roman" w:eastAsia="Times New Roman" w:hAnsi="Times New Roman" w:cs="Times New Roman"/>
          <w:color w:val="000000"/>
          <w:sz w:val="24"/>
          <w:szCs w:val="24"/>
          <w:shd w:val="clear" w:color="auto" w:fill="FFFFFF"/>
        </w:rPr>
        <w:t xml:space="preserve">Bénédicte. </w:t>
      </w:r>
    </w:p>
    <w:p w14:paraId="6DCCCED5" w14:textId="4108B6EE" w:rsidR="00DF5012" w:rsidRDefault="00DF5012" w:rsidP="00CF64E5">
      <w:pPr>
        <w:ind w:firstLine="708"/>
        <w:jc w:val="both"/>
        <w:rPr>
          <w:rFonts w:ascii="Times New Roman" w:hAnsi="Times New Roman" w:cs="Times New Roman"/>
          <w:sz w:val="24"/>
          <w:szCs w:val="24"/>
        </w:rPr>
      </w:pPr>
      <w:r>
        <w:rPr>
          <w:rFonts w:ascii="Times New Roman" w:hAnsi="Times New Roman" w:cs="Times New Roman"/>
          <w:sz w:val="24"/>
          <w:szCs w:val="24"/>
        </w:rPr>
        <w:t>Si Emma retire son offre dans un délai non raisonnable, aucune exécution forcée du contrat ne pourra être demandée</w:t>
      </w:r>
      <w:r w:rsidR="005B1F75">
        <w:rPr>
          <w:rFonts w:ascii="Times New Roman" w:hAnsi="Times New Roman" w:cs="Times New Roman"/>
          <w:sz w:val="24"/>
          <w:szCs w:val="24"/>
        </w:rPr>
        <w:t xml:space="preserve">. </w:t>
      </w:r>
    </w:p>
    <w:p w14:paraId="71C4A00E" w14:textId="1922D139" w:rsidR="007C4911" w:rsidRDefault="005B1F75" w:rsidP="00CF64E5">
      <w:pPr>
        <w:ind w:firstLine="708"/>
        <w:jc w:val="both"/>
        <w:rPr>
          <w:rFonts w:ascii="Times New Roman" w:hAnsi="Times New Roman" w:cs="Times New Roman"/>
          <w:sz w:val="24"/>
          <w:szCs w:val="24"/>
        </w:rPr>
      </w:pPr>
      <w:r>
        <w:rPr>
          <w:rFonts w:ascii="Times New Roman" w:hAnsi="Times New Roman" w:cs="Times New Roman"/>
          <w:sz w:val="24"/>
          <w:szCs w:val="24"/>
        </w:rPr>
        <w:t xml:space="preserve">Mais si jamais Bénédicte accepte l’offre, elle ne pourra </w:t>
      </w:r>
      <w:r w:rsidRPr="00AA70BB">
        <w:rPr>
          <w:rFonts w:ascii="Times New Roman" w:hAnsi="Times New Roman" w:cs="Times New Roman"/>
          <w:color w:val="FF0000"/>
          <w:sz w:val="24"/>
          <w:szCs w:val="24"/>
        </w:rPr>
        <w:t xml:space="preserve">que engager </w:t>
      </w:r>
      <w:r>
        <w:rPr>
          <w:rFonts w:ascii="Times New Roman" w:hAnsi="Times New Roman" w:cs="Times New Roman"/>
          <w:sz w:val="24"/>
          <w:szCs w:val="24"/>
        </w:rPr>
        <w:t>la responsabilité délictuelle d</w:t>
      </w:r>
      <w:r w:rsidR="00244837">
        <w:rPr>
          <w:rFonts w:ascii="Times New Roman" w:hAnsi="Times New Roman" w:cs="Times New Roman"/>
          <w:sz w:val="24"/>
          <w:szCs w:val="24"/>
        </w:rPr>
        <w:t>’Emma</w:t>
      </w:r>
      <w:r>
        <w:rPr>
          <w:rFonts w:ascii="Times New Roman" w:hAnsi="Times New Roman" w:cs="Times New Roman"/>
          <w:sz w:val="24"/>
          <w:szCs w:val="24"/>
        </w:rPr>
        <w:t xml:space="preserve"> pour obtenir des dommages-intérêts</w:t>
      </w:r>
      <w:r w:rsidR="00244837">
        <w:rPr>
          <w:rFonts w:ascii="Times New Roman" w:hAnsi="Times New Roman" w:cs="Times New Roman"/>
          <w:sz w:val="24"/>
          <w:szCs w:val="24"/>
        </w:rPr>
        <w:t xml:space="preserve">. </w:t>
      </w:r>
      <w:r w:rsidR="00BB0629">
        <w:rPr>
          <w:rFonts w:ascii="Times New Roman" w:hAnsi="Times New Roman" w:cs="Times New Roman"/>
          <w:sz w:val="24"/>
          <w:szCs w:val="24"/>
        </w:rPr>
        <w:t xml:space="preserve">Son acceptation </w:t>
      </w:r>
      <w:r w:rsidR="00F147CE" w:rsidRPr="00AA70BB">
        <w:rPr>
          <w:rFonts w:ascii="Times New Roman" w:hAnsi="Times New Roman" w:cs="Times New Roman"/>
          <w:color w:val="FF0000"/>
          <w:sz w:val="24"/>
          <w:szCs w:val="24"/>
        </w:rPr>
        <w:t>a p</w:t>
      </w:r>
      <w:r w:rsidR="00B57BFA" w:rsidRPr="00AA70BB">
        <w:rPr>
          <w:rFonts w:ascii="Times New Roman" w:hAnsi="Times New Roman" w:cs="Times New Roman"/>
          <w:color w:val="FF0000"/>
          <w:sz w:val="24"/>
          <w:szCs w:val="24"/>
        </w:rPr>
        <w:t xml:space="preserve">ermettra </w:t>
      </w:r>
      <w:r w:rsidR="00B57BFA">
        <w:rPr>
          <w:rFonts w:ascii="Times New Roman" w:hAnsi="Times New Roman" w:cs="Times New Roman"/>
          <w:sz w:val="24"/>
          <w:szCs w:val="24"/>
        </w:rPr>
        <w:t>au contrat de faire ses effets au moment de la réception d</w:t>
      </w:r>
      <w:r w:rsidR="00BD63E3">
        <w:rPr>
          <w:rFonts w:ascii="Times New Roman" w:hAnsi="Times New Roman" w:cs="Times New Roman"/>
          <w:sz w:val="24"/>
          <w:szCs w:val="24"/>
        </w:rPr>
        <w:t>e</w:t>
      </w:r>
      <w:r w:rsidR="00B57BFA">
        <w:rPr>
          <w:rFonts w:ascii="Times New Roman" w:hAnsi="Times New Roman" w:cs="Times New Roman"/>
          <w:sz w:val="24"/>
          <w:szCs w:val="24"/>
        </w:rPr>
        <w:t xml:space="preserve"> l’acceptation chez </w:t>
      </w:r>
      <w:r w:rsidR="007C4911">
        <w:rPr>
          <w:rFonts w:ascii="Times New Roman" w:hAnsi="Times New Roman" w:cs="Times New Roman"/>
          <w:sz w:val="24"/>
          <w:szCs w:val="24"/>
        </w:rPr>
        <w:t>Emma.</w:t>
      </w:r>
    </w:p>
    <w:p w14:paraId="534F9753" w14:textId="2B0D2814" w:rsidR="005B1F75" w:rsidRDefault="001043FC" w:rsidP="00CF64E5">
      <w:pPr>
        <w:ind w:firstLine="708"/>
        <w:jc w:val="both"/>
        <w:rPr>
          <w:rFonts w:ascii="Times New Roman" w:hAnsi="Times New Roman" w:cs="Times New Roman"/>
          <w:sz w:val="24"/>
          <w:szCs w:val="24"/>
        </w:rPr>
      </w:pPr>
      <w:r>
        <w:rPr>
          <w:rFonts w:ascii="Times New Roman" w:hAnsi="Times New Roman" w:cs="Times New Roman"/>
          <w:sz w:val="24"/>
          <w:szCs w:val="24"/>
        </w:rPr>
        <w:t>Dans ce cas de figure, le silence ne vaut pas acceptation</w:t>
      </w:r>
      <w:r w:rsidR="004C10E6">
        <w:rPr>
          <w:rFonts w:ascii="Times New Roman" w:hAnsi="Times New Roman" w:cs="Times New Roman"/>
          <w:sz w:val="24"/>
          <w:szCs w:val="24"/>
        </w:rPr>
        <w:t xml:space="preserve"> car nous sommes dans des relations </w:t>
      </w:r>
      <w:r w:rsidR="00103E88">
        <w:rPr>
          <w:rFonts w:ascii="Times New Roman" w:hAnsi="Times New Roman" w:cs="Times New Roman"/>
          <w:sz w:val="24"/>
          <w:szCs w:val="24"/>
        </w:rPr>
        <w:t xml:space="preserve">entres particuliers. </w:t>
      </w:r>
      <w:r>
        <w:rPr>
          <w:rFonts w:ascii="Times New Roman" w:hAnsi="Times New Roman" w:cs="Times New Roman"/>
          <w:sz w:val="24"/>
          <w:szCs w:val="24"/>
        </w:rPr>
        <w:t xml:space="preserve"> </w:t>
      </w:r>
      <w:r w:rsidR="007C4911">
        <w:rPr>
          <w:rFonts w:ascii="Times New Roman" w:hAnsi="Times New Roman" w:cs="Times New Roman"/>
          <w:sz w:val="24"/>
          <w:szCs w:val="24"/>
        </w:rPr>
        <w:t xml:space="preserve">  </w:t>
      </w:r>
    </w:p>
    <w:p w14:paraId="248C2A00" w14:textId="6D62994B" w:rsidR="00103E88" w:rsidRDefault="00FC440A"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ne s’agit pas d’une nouvelle offre faisant entrer dans les pourparlers car l’offre émise par Bénédicte e</w:t>
      </w:r>
      <w:r w:rsidR="008841B2">
        <w:rPr>
          <w:rFonts w:ascii="Times New Roman" w:eastAsia="Times New Roman" w:hAnsi="Times New Roman" w:cs="Times New Roman"/>
          <w:color w:val="000000"/>
          <w:sz w:val="24"/>
          <w:szCs w:val="24"/>
          <w:shd w:val="clear" w:color="auto" w:fill="FFFFFF"/>
        </w:rPr>
        <w:t xml:space="preserve">st ferme et précise avec un délai, un prix et l’objet </w:t>
      </w:r>
      <w:r w:rsidR="008841B2" w:rsidRPr="00AA70BB">
        <w:rPr>
          <w:rFonts w:ascii="Times New Roman" w:eastAsia="Times New Roman" w:hAnsi="Times New Roman" w:cs="Times New Roman"/>
          <w:color w:val="FF0000"/>
          <w:sz w:val="24"/>
          <w:szCs w:val="24"/>
          <w:shd w:val="clear" w:color="auto" w:fill="FFFFFF"/>
        </w:rPr>
        <w:t xml:space="preserve">de a </w:t>
      </w:r>
      <w:r w:rsidR="008841B2">
        <w:rPr>
          <w:rFonts w:ascii="Times New Roman" w:eastAsia="Times New Roman" w:hAnsi="Times New Roman" w:cs="Times New Roman"/>
          <w:color w:val="000000"/>
          <w:sz w:val="24"/>
          <w:szCs w:val="24"/>
          <w:shd w:val="clear" w:color="auto" w:fill="FFFFFF"/>
        </w:rPr>
        <w:t xml:space="preserve">vente c’est-à-dire la bague Cartier </w:t>
      </w:r>
      <w:r w:rsidR="00226F43">
        <w:rPr>
          <w:rFonts w:ascii="Times New Roman" w:eastAsia="Times New Roman" w:hAnsi="Times New Roman" w:cs="Times New Roman"/>
          <w:color w:val="000000"/>
          <w:sz w:val="24"/>
          <w:szCs w:val="24"/>
          <w:shd w:val="clear" w:color="auto" w:fill="FFFFFF"/>
        </w:rPr>
        <w:t>avec 8 jours de délai. C’est une contre offre parce qu</w:t>
      </w:r>
      <w:r w:rsidR="00167195">
        <w:rPr>
          <w:rFonts w:ascii="Times New Roman" w:eastAsia="Times New Roman" w:hAnsi="Times New Roman" w:cs="Times New Roman"/>
          <w:color w:val="000000"/>
          <w:sz w:val="24"/>
          <w:szCs w:val="24"/>
          <w:shd w:val="clear" w:color="auto" w:fill="FFFFFF"/>
        </w:rPr>
        <w:t>’Emma ne réfute pas les conditions essentielles (le prix)</w:t>
      </w:r>
      <w:r w:rsidR="008841B2">
        <w:rPr>
          <w:rFonts w:ascii="Times New Roman" w:eastAsia="Times New Roman" w:hAnsi="Times New Roman" w:cs="Times New Roman"/>
          <w:color w:val="000000"/>
          <w:sz w:val="24"/>
          <w:szCs w:val="24"/>
          <w:shd w:val="clear" w:color="auto" w:fill="FFFFFF"/>
        </w:rPr>
        <w:t xml:space="preserve"> </w:t>
      </w:r>
      <w:r w:rsidR="00167195">
        <w:rPr>
          <w:rFonts w:ascii="Times New Roman" w:eastAsia="Times New Roman" w:hAnsi="Times New Roman" w:cs="Times New Roman"/>
          <w:color w:val="000000"/>
          <w:sz w:val="24"/>
          <w:szCs w:val="24"/>
          <w:shd w:val="clear" w:color="auto" w:fill="FFFFFF"/>
        </w:rPr>
        <w:t xml:space="preserve">mais juste une réserve. </w:t>
      </w:r>
    </w:p>
    <w:p w14:paraId="4CABC305" w14:textId="77777777" w:rsidR="009F7581" w:rsidRDefault="009F7581" w:rsidP="00CF64E5">
      <w:pPr>
        <w:ind w:firstLine="708"/>
        <w:jc w:val="both"/>
        <w:rPr>
          <w:rFonts w:ascii="Times New Roman" w:eastAsia="Times New Roman" w:hAnsi="Times New Roman" w:cs="Times New Roman"/>
          <w:color w:val="000000"/>
          <w:sz w:val="24"/>
          <w:szCs w:val="24"/>
          <w:shd w:val="clear" w:color="auto" w:fill="FFFFFF"/>
        </w:rPr>
      </w:pPr>
    </w:p>
    <w:p w14:paraId="6496BE89" w14:textId="77777777" w:rsidR="00197605" w:rsidRDefault="009F7581"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En conclusion, </w:t>
      </w:r>
      <w:r w:rsidR="00635026">
        <w:rPr>
          <w:rFonts w:ascii="Times New Roman" w:eastAsia="Times New Roman" w:hAnsi="Times New Roman" w:cs="Times New Roman"/>
          <w:color w:val="000000"/>
          <w:sz w:val="24"/>
          <w:szCs w:val="24"/>
          <w:shd w:val="clear" w:color="auto" w:fill="FFFFFF"/>
        </w:rPr>
        <w:t xml:space="preserve">dans une situation où c’est une nouvelle offre, </w:t>
      </w:r>
      <w:r w:rsidR="00CF53A6">
        <w:rPr>
          <w:rFonts w:ascii="Times New Roman" w:eastAsia="Times New Roman" w:hAnsi="Times New Roman" w:cs="Times New Roman"/>
          <w:color w:val="000000"/>
          <w:sz w:val="24"/>
          <w:szCs w:val="24"/>
          <w:shd w:val="clear" w:color="auto" w:fill="FFFFFF"/>
        </w:rPr>
        <w:t>si Bénédicte n’accepte pas l’offre</w:t>
      </w:r>
      <w:r w:rsidR="00FC033D">
        <w:rPr>
          <w:rFonts w:ascii="Times New Roman" w:eastAsia="Times New Roman" w:hAnsi="Times New Roman" w:cs="Times New Roman"/>
          <w:color w:val="000000"/>
          <w:sz w:val="24"/>
          <w:szCs w:val="24"/>
          <w:shd w:val="clear" w:color="auto" w:fill="FFFFFF"/>
        </w:rPr>
        <w:t xml:space="preserve"> ou n’expose aucun avis</w:t>
      </w:r>
      <w:r w:rsidR="001F653D">
        <w:rPr>
          <w:rFonts w:ascii="Times New Roman" w:eastAsia="Times New Roman" w:hAnsi="Times New Roman" w:cs="Times New Roman"/>
          <w:color w:val="000000"/>
          <w:sz w:val="24"/>
          <w:szCs w:val="24"/>
          <w:shd w:val="clear" w:color="auto" w:fill="FFFFFF"/>
        </w:rPr>
        <w:t>, il suffit d’attendre un délai raisonnable (qui est apprécié souverainement par les juges)</w:t>
      </w:r>
      <w:r w:rsidR="001E744B">
        <w:rPr>
          <w:rFonts w:ascii="Times New Roman" w:eastAsia="Times New Roman" w:hAnsi="Times New Roman" w:cs="Times New Roman"/>
          <w:color w:val="000000"/>
          <w:sz w:val="24"/>
          <w:szCs w:val="24"/>
          <w:shd w:val="clear" w:color="auto" w:fill="FFFFFF"/>
        </w:rPr>
        <w:t>, l’offre est alors caduque.</w:t>
      </w:r>
      <w:r w:rsidR="00253AAA">
        <w:rPr>
          <w:rFonts w:ascii="Times New Roman" w:eastAsia="Times New Roman" w:hAnsi="Times New Roman" w:cs="Times New Roman"/>
          <w:color w:val="000000"/>
          <w:sz w:val="24"/>
          <w:szCs w:val="24"/>
          <w:shd w:val="clear" w:color="auto" w:fill="FFFFFF"/>
        </w:rPr>
        <w:t xml:space="preserve"> Ou bien, elle peut</w:t>
      </w:r>
      <w:r w:rsidR="00E17C3C">
        <w:rPr>
          <w:rFonts w:ascii="Times New Roman" w:eastAsia="Times New Roman" w:hAnsi="Times New Roman" w:cs="Times New Roman"/>
          <w:color w:val="000000"/>
          <w:sz w:val="24"/>
          <w:szCs w:val="24"/>
          <w:shd w:val="clear" w:color="auto" w:fill="FFFFFF"/>
        </w:rPr>
        <w:t xml:space="preserve"> décider de retirer son offre dans un délai déraisonnable </w:t>
      </w:r>
      <w:r w:rsidR="00197605">
        <w:rPr>
          <w:rFonts w:ascii="Times New Roman" w:eastAsia="Times New Roman" w:hAnsi="Times New Roman" w:cs="Times New Roman"/>
          <w:color w:val="000000"/>
          <w:sz w:val="24"/>
          <w:szCs w:val="24"/>
          <w:shd w:val="clear" w:color="auto" w:fill="FFFFFF"/>
        </w:rPr>
        <w:t xml:space="preserve">sous peine de dommages-intérêts. </w:t>
      </w:r>
    </w:p>
    <w:p w14:paraId="70A2E597" w14:textId="115BD534" w:rsidR="009F7581" w:rsidRPr="00C4594D" w:rsidRDefault="001E744B" w:rsidP="00CF64E5">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Si Bénédicte </w:t>
      </w:r>
      <w:r w:rsidR="00197605">
        <w:rPr>
          <w:rFonts w:ascii="Times New Roman" w:eastAsia="Times New Roman" w:hAnsi="Times New Roman" w:cs="Times New Roman"/>
          <w:color w:val="000000"/>
          <w:sz w:val="24"/>
          <w:szCs w:val="24"/>
          <w:shd w:val="clear" w:color="auto" w:fill="FFFFFF"/>
        </w:rPr>
        <w:t xml:space="preserve">en revanche </w:t>
      </w:r>
      <w:r>
        <w:rPr>
          <w:rFonts w:ascii="Times New Roman" w:eastAsia="Times New Roman" w:hAnsi="Times New Roman" w:cs="Times New Roman"/>
          <w:color w:val="000000"/>
          <w:sz w:val="24"/>
          <w:szCs w:val="24"/>
          <w:shd w:val="clear" w:color="auto" w:fill="FFFFFF"/>
        </w:rPr>
        <w:t>accepte</w:t>
      </w:r>
      <w:r w:rsidR="003E1C20">
        <w:rPr>
          <w:rFonts w:ascii="Times New Roman" w:eastAsia="Times New Roman" w:hAnsi="Times New Roman" w:cs="Times New Roman"/>
          <w:color w:val="000000"/>
          <w:sz w:val="24"/>
          <w:szCs w:val="24"/>
          <w:shd w:val="clear" w:color="auto" w:fill="FFFFFF"/>
        </w:rPr>
        <w:t xml:space="preserve"> purement et simplement l’offre</w:t>
      </w:r>
      <w:r w:rsidR="00D8281F">
        <w:rPr>
          <w:rFonts w:ascii="Times New Roman" w:eastAsia="Times New Roman" w:hAnsi="Times New Roman" w:cs="Times New Roman"/>
          <w:color w:val="000000"/>
          <w:sz w:val="24"/>
          <w:szCs w:val="24"/>
          <w:shd w:val="clear" w:color="auto" w:fill="FFFFFF"/>
        </w:rPr>
        <w:t>, il y’a conclusion d’un contrat</w:t>
      </w:r>
      <w:r w:rsidR="003E1C20">
        <w:rPr>
          <w:rFonts w:ascii="Times New Roman" w:eastAsia="Times New Roman" w:hAnsi="Times New Roman" w:cs="Times New Roman"/>
          <w:color w:val="000000"/>
          <w:sz w:val="24"/>
          <w:szCs w:val="24"/>
          <w:shd w:val="clear" w:color="auto" w:fill="FFFFFF"/>
        </w:rPr>
        <w:t xml:space="preserve"> et Emma sera alors tenu de payer les 20 000 euros en trois mensualités. </w:t>
      </w:r>
      <w:r>
        <w:rPr>
          <w:rFonts w:ascii="Times New Roman" w:eastAsia="Times New Roman" w:hAnsi="Times New Roman" w:cs="Times New Roman"/>
          <w:color w:val="000000"/>
          <w:sz w:val="24"/>
          <w:szCs w:val="24"/>
          <w:shd w:val="clear" w:color="auto" w:fill="FFFFFF"/>
        </w:rPr>
        <w:t xml:space="preserve"> </w:t>
      </w:r>
    </w:p>
    <w:p w14:paraId="3D8270A8" w14:textId="763BBA21" w:rsidR="009F50C8" w:rsidRPr="009F50C8" w:rsidRDefault="005C6E2B" w:rsidP="009F50C8">
      <w:pPr>
        <w:jc w:val="both"/>
        <w:rPr>
          <w:rFonts w:ascii="Times New Roman" w:hAnsi="Times New Roman" w:cs="Times New Roman"/>
          <w:sz w:val="24"/>
          <w:szCs w:val="24"/>
        </w:rPr>
      </w:pPr>
      <w:r w:rsidRPr="00A404F3">
        <w:rPr>
          <w:rFonts w:ascii="Times New Roman" w:hAnsi="Times New Roman" w:cs="Times New Roman"/>
          <w:sz w:val="24"/>
          <w:szCs w:val="24"/>
        </w:rPr>
        <w:t xml:space="preserve"> </w:t>
      </w:r>
      <w:r w:rsidR="009F50C8" w:rsidRPr="00A404F3">
        <w:rPr>
          <w:rFonts w:ascii="Times New Roman" w:hAnsi="Times New Roman" w:cs="Times New Roman"/>
          <w:sz w:val="24"/>
          <w:szCs w:val="24"/>
        </w:rPr>
        <w:t xml:space="preserve"> </w:t>
      </w:r>
      <w:r w:rsidR="00D52F6B">
        <w:rPr>
          <w:rFonts w:ascii="Times New Roman" w:hAnsi="Times New Roman" w:cs="Times New Roman"/>
          <w:sz w:val="24"/>
          <w:szCs w:val="24"/>
        </w:rPr>
        <w:tab/>
      </w:r>
    </w:p>
    <w:p w14:paraId="2934D965" w14:textId="77777777" w:rsidR="00DD51D7" w:rsidRDefault="00DD51D7" w:rsidP="0001305F">
      <w:pPr>
        <w:jc w:val="both"/>
        <w:rPr>
          <w:rFonts w:ascii="Times New Roman" w:hAnsi="Times New Roman" w:cs="Times New Roman"/>
          <w:sz w:val="24"/>
          <w:szCs w:val="24"/>
        </w:rPr>
      </w:pPr>
    </w:p>
    <w:p w14:paraId="6030AE0B" w14:textId="5947079A" w:rsidR="00DD51D7" w:rsidRPr="002B4C84" w:rsidRDefault="00AB46AC" w:rsidP="00DD51D7">
      <w:pPr>
        <w:pStyle w:val="Paragraphedeliste"/>
        <w:numPr>
          <w:ilvl w:val="0"/>
          <w:numId w:val="4"/>
        </w:numPr>
        <w:jc w:val="both"/>
        <w:rPr>
          <w:rFonts w:ascii="Times New Roman" w:hAnsi="Times New Roman" w:cs="Times New Roman"/>
          <w:sz w:val="24"/>
          <w:szCs w:val="24"/>
          <w:u w:val="single"/>
        </w:rPr>
      </w:pPr>
      <w:r w:rsidRPr="002B4C84">
        <w:rPr>
          <w:rFonts w:ascii="Times New Roman" w:hAnsi="Times New Roman" w:cs="Times New Roman"/>
          <w:sz w:val="24"/>
          <w:szCs w:val="24"/>
          <w:u w:val="single"/>
        </w:rPr>
        <w:t>Y’a-t-il acceptation ?</w:t>
      </w:r>
      <w:r w:rsidR="00AA70BB">
        <w:rPr>
          <w:rFonts w:ascii="Times New Roman" w:hAnsi="Times New Roman" w:cs="Times New Roman"/>
          <w:sz w:val="24"/>
          <w:szCs w:val="24"/>
          <w:u w:val="single"/>
        </w:rPr>
        <w:t xml:space="preserve"> </w:t>
      </w:r>
      <w:r w:rsidR="00AA70BB" w:rsidRPr="00AA70BB">
        <w:rPr>
          <w:rFonts w:ascii="Times New Roman" w:hAnsi="Times New Roman" w:cs="Times New Roman"/>
          <w:color w:val="FF0000"/>
          <w:sz w:val="24"/>
          <w:szCs w:val="24"/>
          <w:u w:val="single"/>
        </w:rPr>
        <w:t xml:space="preserve">(IDEM) </w:t>
      </w:r>
    </w:p>
    <w:p w14:paraId="607D734A" w14:textId="51794527" w:rsidR="00B8165D" w:rsidRDefault="00B8165D" w:rsidP="0001305F">
      <w:pPr>
        <w:jc w:val="both"/>
        <w:rPr>
          <w:rFonts w:ascii="Times New Roman" w:hAnsi="Times New Roman" w:cs="Times New Roman"/>
          <w:sz w:val="24"/>
          <w:szCs w:val="24"/>
          <w:u w:val="single"/>
        </w:rPr>
      </w:pPr>
    </w:p>
    <w:p w14:paraId="0799C7FD" w14:textId="0606CCDD" w:rsidR="009A6789" w:rsidRDefault="009A6789" w:rsidP="00E67031">
      <w:pPr>
        <w:ind w:firstLine="708"/>
        <w:jc w:val="both"/>
        <w:rPr>
          <w:rFonts w:ascii="Times New Roman" w:eastAsia="Times New Roman" w:hAnsi="Times New Roman" w:cs="Times New Roman"/>
          <w:i/>
          <w:iCs/>
          <w:color w:val="000000"/>
          <w:sz w:val="24"/>
          <w:szCs w:val="24"/>
          <w:shd w:val="clear" w:color="auto" w:fill="FFFFFF"/>
        </w:rPr>
      </w:pPr>
      <w:r>
        <w:rPr>
          <w:rFonts w:ascii="Times New Roman" w:hAnsi="Times New Roman" w:cs="Times New Roman"/>
          <w:sz w:val="24"/>
          <w:szCs w:val="24"/>
        </w:rPr>
        <w:t xml:space="preserve">En droit,  l’article 1113 </w:t>
      </w:r>
      <w:r w:rsidR="00503209">
        <w:rPr>
          <w:rFonts w:ascii="Times New Roman" w:hAnsi="Times New Roman" w:cs="Times New Roman"/>
          <w:sz w:val="24"/>
          <w:szCs w:val="24"/>
        </w:rPr>
        <w:t>du Code civil dispose que : « </w:t>
      </w:r>
      <w:r w:rsidR="000C7AF0">
        <w:rPr>
          <w:rFonts w:ascii="Times New Roman" w:eastAsia="Times New Roman" w:hAnsi="Times New Roman" w:cs="Times New Roman"/>
          <w:i/>
          <w:iCs/>
          <w:color w:val="000000"/>
          <w:sz w:val="24"/>
          <w:szCs w:val="24"/>
          <w:shd w:val="clear" w:color="auto" w:fill="FFFFFF"/>
        </w:rPr>
        <w:t>l</w:t>
      </w:r>
      <w:r w:rsidR="00503209" w:rsidRPr="00E67031">
        <w:rPr>
          <w:rFonts w:ascii="Times New Roman" w:eastAsia="Times New Roman" w:hAnsi="Times New Roman" w:cs="Times New Roman"/>
          <w:i/>
          <w:iCs/>
          <w:color w:val="000000"/>
          <w:sz w:val="24"/>
          <w:szCs w:val="24"/>
          <w:shd w:val="clear" w:color="auto" w:fill="FFFFFF"/>
        </w:rPr>
        <w:t>e contrat est formé par la rencontre d'une offre et d'une acceptation par lesquelles les parties manifestent leur volonté de s'engager.</w:t>
      </w:r>
      <w:r w:rsidR="00E67031">
        <w:rPr>
          <w:rFonts w:ascii="Times New Roman" w:eastAsia="Times New Roman" w:hAnsi="Times New Roman" w:cs="Times New Roman"/>
          <w:i/>
          <w:iCs/>
          <w:color w:val="000000"/>
          <w:sz w:val="24"/>
          <w:szCs w:val="24"/>
          <w:shd w:val="clear" w:color="auto" w:fill="FFFFFF"/>
        </w:rPr>
        <w:t> »</w:t>
      </w:r>
    </w:p>
    <w:p w14:paraId="3BE10259" w14:textId="752E0838" w:rsidR="000C7AF0" w:rsidRDefault="000C7AF0" w:rsidP="00E67031">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L’article </w:t>
      </w:r>
      <w:r w:rsidR="002865B1">
        <w:rPr>
          <w:rFonts w:ascii="Times New Roman" w:eastAsia="Times New Roman" w:hAnsi="Times New Roman" w:cs="Times New Roman"/>
          <w:color w:val="000000"/>
          <w:sz w:val="24"/>
          <w:szCs w:val="24"/>
          <w:shd w:val="clear" w:color="auto" w:fill="FFFFFF"/>
        </w:rPr>
        <w:t xml:space="preserve">1117 du Code civil explique que « </w:t>
      </w:r>
      <w:r w:rsidR="002865B1">
        <w:rPr>
          <w:rFonts w:ascii="Times New Roman" w:eastAsia="Times New Roman" w:hAnsi="Times New Roman" w:cs="Times New Roman"/>
          <w:i/>
          <w:iCs/>
          <w:color w:val="000000"/>
          <w:sz w:val="24"/>
          <w:szCs w:val="24"/>
          <w:shd w:val="clear" w:color="auto" w:fill="FFFFFF"/>
        </w:rPr>
        <w:t>l</w:t>
      </w:r>
      <w:r w:rsidR="002865B1" w:rsidRPr="00CF64E5">
        <w:rPr>
          <w:rFonts w:ascii="Times New Roman" w:eastAsia="Times New Roman" w:hAnsi="Times New Roman" w:cs="Times New Roman"/>
          <w:i/>
          <w:iCs/>
          <w:color w:val="000000"/>
          <w:sz w:val="24"/>
          <w:szCs w:val="24"/>
          <w:shd w:val="clear" w:color="auto" w:fill="FFFFFF"/>
        </w:rPr>
        <w:t>'offre est caduque à l'expiration du délai fixé par son auteur ou, à défaut, à l'issue d'un délai raisonnable.</w:t>
      </w:r>
      <w:r w:rsidR="002865B1">
        <w:rPr>
          <w:rFonts w:ascii="Times New Roman" w:eastAsia="Times New Roman" w:hAnsi="Times New Roman" w:cs="Times New Roman"/>
          <w:i/>
          <w:iCs/>
          <w:color w:val="000000"/>
          <w:sz w:val="24"/>
          <w:szCs w:val="24"/>
          <w:shd w:val="clear" w:color="auto" w:fill="FFFFFF"/>
        </w:rPr>
        <w:t> »</w:t>
      </w:r>
    </w:p>
    <w:p w14:paraId="2CC63664" w14:textId="16A7C2EE" w:rsidR="002865B1" w:rsidRDefault="002865B1" w:rsidP="00E67031">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L’article </w:t>
      </w:r>
      <w:r w:rsidR="00997EA1">
        <w:rPr>
          <w:rFonts w:ascii="Times New Roman" w:eastAsia="Times New Roman" w:hAnsi="Times New Roman" w:cs="Times New Roman"/>
          <w:color w:val="000000"/>
          <w:sz w:val="24"/>
          <w:szCs w:val="24"/>
          <w:shd w:val="clear" w:color="auto" w:fill="FFFFFF"/>
        </w:rPr>
        <w:t xml:space="preserve">1121 </w:t>
      </w:r>
      <w:r w:rsidR="004165A4">
        <w:rPr>
          <w:rFonts w:ascii="Times New Roman" w:eastAsia="Times New Roman" w:hAnsi="Times New Roman" w:cs="Times New Roman"/>
          <w:color w:val="000000"/>
          <w:sz w:val="24"/>
          <w:szCs w:val="24"/>
          <w:shd w:val="clear" w:color="auto" w:fill="FFFFFF"/>
        </w:rPr>
        <w:t>du Code civil</w:t>
      </w:r>
      <w:r w:rsidR="00EA07A9">
        <w:rPr>
          <w:rFonts w:ascii="Times New Roman" w:eastAsia="Times New Roman" w:hAnsi="Times New Roman" w:cs="Times New Roman"/>
          <w:color w:val="000000"/>
          <w:sz w:val="24"/>
          <w:szCs w:val="24"/>
          <w:shd w:val="clear" w:color="auto" w:fill="FFFFFF"/>
        </w:rPr>
        <w:t xml:space="preserve"> suite à l</w:t>
      </w:r>
      <w:r w:rsidR="00156785">
        <w:rPr>
          <w:rFonts w:ascii="Times New Roman" w:eastAsia="Times New Roman" w:hAnsi="Times New Roman" w:cs="Times New Roman"/>
          <w:color w:val="000000"/>
          <w:sz w:val="24"/>
          <w:szCs w:val="24"/>
          <w:shd w:val="clear" w:color="auto" w:fill="FFFFFF"/>
        </w:rPr>
        <w:t>’ordonnance</w:t>
      </w:r>
      <w:r w:rsidR="00387148">
        <w:rPr>
          <w:rFonts w:ascii="Times New Roman" w:eastAsia="Times New Roman" w:hAnsi="Times New Roman" w:cs="Times New Roman"/>
          <w:color w:val="000000"/>
          <w:sz w:val="24"/>
          <w:szCs w:val="24"/>
          <w:shd w:val="clear" w:color="auto" w:fill="FFFFFF"/>
        </w:rPr>
        <w:t xml:space="preserve"> du 10 février 2016 portant</w:t>
      </w:r>
      <w:r w:rsidR="00EA07A9">
        <w:rPr>
          <w:rFonts w:ascii="Times New Roman" w:eastAsia="Times New Roman" w:hAnsi="Times New Roman" w:cs="Times New Roman"/>
          <w:color w:val="000000"/>
          <w:sz w:val="24"/>
          <w:szCs w:val="24"/>
          <w:shd w:val="clear" w:color="auto" w:fill="FFFFFF"/>
        </w:rPr>
        <w:t xml:space="preserve"> réforme d</w:t>
      </w:r>
      <w:r w:rsidR="00387148">
        <w:rPr>
          <w:rFonts w:ascii="Times New Roman" w:eastAsia="Times New Roman" w:hAnsi="Times New Roman" w:cs="Times New Roman"/>
          <w:color w:val="000000"/>
          <w:sz w:val="24"/>
          <w:szCs w:val="24"/>
          <w:shd w:val="clear" w:color="auto" w:fill="FFFFFF"/>
        </w:rPr>
        <w:t xml:space="preserve">u droit </w:t>
      </w:r>
      <w:r w:rsidR="006F0603">
        <w:rPr>
          <w:rFonts w:ascii="Times New Roman" w:eastAsia="Times New Roman" w:hAnsi="Times New Roman" w:cs="Times New Roman"/>
          <w:color w:val="000000"/>
          <w:sz w:val="24"/>
          <w:szCs w:val="24"/>
          <w:shd w:val="clear" w:color="auto" w:fill="FFFFFF"/>
        </w:rPr>
        <w:t xml:space="preserve">des contrats et du régime général de la preuve des obligations </w:t>
      </w:r>
      <w:r w:rsidR="004165A4">
        <w:rPr>
          <w:rFonts w:ascii="Times New Roman" w:eastAsia="Times New Roman" w:hAnsi="Times New Roman" w:cs="Times New Roman"/>
          <w:color w:val="000000"/>
          <w:sz w:val="24"/>
          <w:szCs w:val="24"/>
          <w:shd w:val="clear" w:color="auto" w:fill="FFFFFF"/>
        </w:rPr>
        <w:t xml:space="preserve">précise que </w:t>
      </w:r>
      <w:r w:rsidR="00EF7181">
        <w:rPr>
          <w:rFonts w:ascii="Times New Roman" w:eastAsia="Times New Roman" w:hAnsi="Times New Roman" w:cs="Times New Roman"/>
          <w:i/>
          <w:iCs/>
          <w:color w:val="000000"/>
          <w:sz w:val="24"/>
          <w:szCs w:val="24"/>
          <w:shd w:val="clear" w:color="auto" w:fill="FFFFFF"/>
        </w:rPr>
        <w:t>« l</w:t>
      </w:r>
      <w:r w:rsidR="004165A4" w:rsidRPr="00EF7181">
        <w:rPr>
          <w:rFonts w:ascii="Times New Roman" w:eastAsia="Times New Roman" w:hAnsi="Times New Roman" w:cs="Times New Roman"/>
          <w:i/>
          <w:iCs/>
          <w:color w:val="000000"/>
          <w:sz w:val="24"/>
          <w:szCs w:val="24"/>
          <w:shd w:val="clear" w:color="auto" w:fill="FFFFFF"/>
        </w:rPr>
        <w:t>e contrat est conclu dès que l'acceptation parvient à l'offrant. Il est réputé l'être au lieu où l'acceptation est parvenue.</w:t>
      </w:r>
      <w:r w:rsidR="00EF7181">
        <w:rPr>
          <w:rFonts w:ascii="Times New Roman" w:eastAsia="Times New Roman" w:hAnsi="Times New Roman" w:cs="Times New Roman"/>
          <w:i/>
          <w:iCs/>
          <w:color w:val="000000"/>
          <w:sz w:val="24"/>
          <w:szCs w:val="24"/>
          <w:shd w:val="clear" w:color="auto" w:fill="FFFFFF"/>
        </w:rPr>
        <w:t> »</w:t>
      </w:r>
    </w:p>
    <w:p w14:paraId="1967AFFB" w14:textId="0C0FA606" w:rsidR="009A317C" w:rsidRDefault="009A317C" w:rsidP="00E67031">
      <w:pPr>
        <w:ind w:firstLine="708"/>
        <w:jc w:val="both"/>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L’article 1118 alinéa 2 du même Code </w:t>
      </w:r>
      <w:r w:rsidR="00A745EE">
        <w:rPr>
          <w:rFonts w:ascii="Times New Roman" w:eastAsia="Times New Roman" w:hAnsi="Times New Roman" w:cs="Times New Roman"/>
          <w:color w:val="000000"/>
          <w:sz w:val="24"/>
          <w:szCs w:val="24"/>
          <w:shd w:val="clear" w:color="auto" w:fill="FFFFFF"/>
        </w:rPr>
        <w:t xml:space="preserve">indique que </w:t>
      </w:r>
      <w:r w:rsidR="008A0AD7">
        <w:rPr>
          <w:rFonts w:ascii="Times New Roman" w:eastAsia="Times New Roman" w:hAnsi="Times New Roman" w:cs="Times New Roman"/>
          <w:color w:val="000000"/>
          <w:sz w:val="24"/>
          <w:szCs w:val="24"/>
          <w:shd w:val="clear" w:color="auto" w:fill="FFFFFF"/>
        </w:rPr>
        <w:t>« </w:t>
      </w:r>
      <w:r w:rsidR="008A0AD7" w:rsidRPr="008A0AD7">
        <w:rPr>
          <w:rFonts w:ascii="Times New Roman" w:eastAsia="Times New Roman" w:hAnsi="Times New Roman" w:cs="Times New Roman"/>
          <w:i/>
          <w:iCs/>
          <w:color w:val="000000"/>
          <w:sz w:val="24"/>
          <w:szCs w:val="24"/>
          <w:shd w:val="clear" w:color="auto" w:fill="FFFFFF"/>
        </w:rPr>
        <w:t>Tant que l'acceptation n'est pas parvenue à l'offrant, elle peut être librement rétractée, pourvu que la rétractation parvienne à l'offrant avant l'acceptation. »</w:t>
      </w:r>
    </w:p>
    <w:p w14:paraId="4F60F046" w14:textId="602719DF" w:rsidR="00DD3511" w:rsidRDefault="004358C6"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La chambre commerciale</w:t>
      </w:r>
      <w:r w:rsidR="004C4344">
        <w:rPr>
          <w:rFonts w:ascii="Times New Roman" w:eastAsia="Times New Roman" w:hAnsi="Times New Roman" w:cs="Times New Roman"/>
          <w:color w:val="000000"/>
          <w:sz w:val="24"/>
          <w:szCs w:val="24"/>
          <w:shd w:val="clear" w:color="auto" w:fill="FFFFFF"/>
        </w:rPr>
        <w:t xml:space="preserve"> de la Cour de cassation</w:t>
      </w:r>
      <w:r w:rsidR="00F71D2C">
        <w:rPr>
          <w:rFonts w:ascii="Times New Roman" w:eastAsia="Times New Roman" w:hAnsi="Times New Roman" w:cs="Times New Roman"/>
          <w:color w:val="000000"/>
          <w:sz w:val="24"/>
          <w:szCs w:val="24"/>
          <w:shd w:val="clear" w:color="auto" w:fill="FFFFFF"/>
        </w:rPr>
        <w:t>, le 7 janvier 1981</w:t>
      </w:r>
      <w:r>
        <w:rPr>
          <w:rFonts w:ascii="Times New Roman" w:eastAsia="Times New Roman" w:hAnsi="Times New Roman" w:cs="Times New Roman"/>
          <w:color w:val="000000"/>
          <w:sz w:val="24"/>
          <w:szCs w:val="24"/>
          <w:shd w:val="clear" w:color="auto" w:fill="FFFFFF"/>
        </w:rPr>
        <w:t xml:space="preserve"> </w:t>
      </w:r>
      <w:r w:rsidR="009F522A">
        <w:rPr>
          <w:rFonts w:ascii="Times New Roman" w:eastAsia="Times New Roman" w:hAnsi="Times New Roman" w:cs="Times New Roman"/>
          <w:color w:val="000000"/>
          <w:sz w:val="24"/>
          <w:szCs w:val="24"/>
          <w:shd w:val="clear" w:color="auto" w:fill="FFFFFF"/>
        </w:rPr>
        <w:t xml:space="preserve">(avant la réforme de 2016 précitée) </w:t>
      </w:r>
      <w:r w:rsidR="00F71D2C">
        <w:rPr>
          <w:rFonts w:ascii="Times New Roman" w:eastAsia="Times New Roman" w:hAnsi="Times New Roman" w:cs="Times New Roman"/>
          <w:color w:val="000000"/>
          <w:sz w:val="24"/>
          <w:szCs w:val="24"/>
          <w:shd w:val="clear" w:color="auto" w:fill="FFFFFF"/>
        </w:rPr>
        <w:t xml:space="preserve">privilégiait </w:t>
      </w:r>
      <w:r w:rsidR="00652806">
        <w:rPr>
          <w:rFonts w:ascii="Times New Roman" w:eastAsia="Times New Roman" w:hAnsi="Times New Roman" w:cs="Times New Roman"/>
          <w:color w:val="000000"/>
          <w:sz w:val="24"/>
          <w:szCs w:val="24"/>
          <w:shd w:val="clear" w:color="auto" w:fill="FFFFFF"/>
        </w:rPr>
        <w:t xml:space="preserve">la théorie de l’émission, en disant que l’acceptation </w:t>
      </w:r>
      <w:r w:rsidR="0031791E">
        <w:rPr>
          <w:rFonts w:ascii="Times New Roman" w:eastAsia="Times New Roman" w:hAnsi="Times New Roman" w:cs="Times New Roman"/>
          <w:color w:val="000000"/>
          <w:sz w:val="24"/>
          <w:szCs w:val="24"/>
          <w:shd w:val="clear" w:color="auto" w:fill="FFFFFF"/>
        </w:rPr>
        <w:t xml:space="preserve">déclenchait les effets contractuels au moment </w:t>
      </w:r>
      <w:r w:rsidR="003A1E13">
        <w:rPr>
          <w:rFonts w:ascii="Times New Roman" w:eastAsia="Times New Roman" w:hAnsi="Times New Roman" w:cs="Times New Roman"/>
          <w:color w:val="000000"/>
          <w:sz w:val="24"/>
          <w:szCs w:val="24"/>
          <w:shd w:val="clear" w:color="auto" w:fill="FFFFFF"/>
        </w:rPr>
        <w:t xml:space="preserve">de l’émission de l’acceptation par l’acceptant et non </w:t>
      </w:r>
      <w:r w:rsidR="009A3CE8">
        <w:rPr>
          <w:rFonts w:ascii="Times New Roman" w:eastAsia="Times New Roman" w:hAnsi="Times New Roman" w:cs="Times New Roman"/>
          <w:color w:val="000000"/>
          <w:sz w:val="24"/>
          <w:szCs w:val="24"/>
          <w:shd w:val="clear" w:color="auto" w:fill="FFFFFF"/>
        </w:rPr>
        <w:t xml:space="preserve">au moment de </w:t>
      </w:r>
      <w:r w:rsidR="003C4684">
        <w:rPr>
          <w:rFonts w:ascii="Times New Roman" w:eastAsia="Times New Roman" w:hAnsi="Times New Roman" w:cs="Times New Roman"/>
          <w:color w:val="000000"/>
          <w:sz w:val="24"/>
          <w:szCs w:val="24"/>
          <w:shd w:val="clear" w:color="auto" w:fill="FFFFFF"/>
        </w:rPr>
        <w:t>la réception de l’acceptation chez l’offrant</w:t>
      </w:r>
      <w:r w:rsidR="008D5BC6">
        <w:rPr>
          <w:rFonts w:ascii="Times New Roman" w:eastAsia="Times New Roman" w:hAnsi="Times New Roman" w:cs="Times New Roman"/>
          <w:color w:val="000000"/>
          <w:sz w:val="24"/>
          <w:szCs w:val="24"/>
          <w:shd w:val="clear" w:color="auto" w:fill="FFFFFF"/>
        </w:rPr>
        <w:t xml:space="preserve">. </w:t>
      </w:r>
    </w:p>
    <w:p w14:paraId="46CDE43D" w14:textId="61292711" w:rsidR="00BB419C" w:rsidRPr="004358C6" w:rsidRDefault="00BB419C"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Néanmoins la première chambre civile </w:t>
      </w:r>
      <w:r w:rsidR="004C4344">
        <w:rPr>
          <w:rFonts w:ascii="Times New Roman" w:eastAsia="Times New Roman" w:hAnsi="Times New Roman" w:cs="Times New Roman"/>
          <w:color w:val="000000"/>
          <w:sz w:val="24"/>
          <w:szCs w:val="24"/>
          <w:shd w:val="clear" w:color="auto" w:fill="FFFFFF"/>
        </w:rPr>
        <w:t>de la Cour de cassation</w:t>
      </w:r>
      <w:r w:rsidR="00EE1085">
        <w:rPr>
          <w:rFonts w:ascii="Times New Roman" w:eastAsia="Times New Roman" w:hAnsi="Times New Roman" w:cs="Times New Roman"/>
          <w:color w:val="000000"/>
          <w:sz w:val="24"/>
          <w:szCs w:val="24"/>
          <w:shd w:val="clear" w:color="auto" w:fill="FFFFFF"/>
        </w:rPr>
        <w:t xml:space="preserve">, le 6 janvier </w:t>
      </w:r>
      <w:r w:rsidR="006456DE">
        <w:rPr>
          <w:rFonts w:ascii="Times New Roman" w:eastAsia="Times New Roman" w:hAnsi="Times New Roman" w:cs="Times New Roman"/>
          <w:color w:val="000000"/>
          <w:sz w:val="24"/>
          <w:szCs w:val="24"/>
          <w:shd w:val="clear" w:color="auto" w:fill="FFFFFF"/>
        </w:rPr>
        <w:t xml:space="preserve">2021 met un terme à cette théorie et c’est la théorie de la réception </w:t>
      </w:r>
      <w:r w:rsidR="00EA07A9">
        <w:rPr>
          <w:rFonts w:ascii="Times New Roman" w:eastAsia="Times New Roman" w:hAnsi="Times New Roman" w:cs="Times New Roman"/>
          <w:color w:val="000000"/>
          <w:sz w:val="24"/>
          <w:szCs w:val="24"/>
          <w:shd w:val="clear" w:color="auto" w:fill="FFFFFF"/>
        </w:rPr>
        <w:t xml:space="preserve">qui prévôt. </w:t>
      </w:r>
    </w:p>
    <w:p w14:paraId="0B303D1F" w14:textId="14FB8D51" w:rsidR="000114D3" w:rsidRDefault="000114D3"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La doctrine civiliste admet un </w:t>
      </w:r>
      <w:r w:rsidRPr="00402760">
        <w:rPr>
          <w:rFonts w:ascii="Times New Roman" w:eastAsia="Times New Roman" w:hAnsi="Times New Roman" w:cs="Times New Roman"/>
          <w:i/>
          <w:iCs/>
          <w:color w:val="000000"/>
          <w:sz w:val="24"/>
          <w:szCs w:val="24"/>
          <w:shd w:val="clear" w:color="auto" w:fill="FFFFFF"/>
        </w:rPr>
        <w:t>mutus dissensus</w:t>
      </w:r>
      <w:r>
        <w:rPr>
          <w:rFonts w:ascii="Times New Roman" w:eastAsia="Times New Roman" w:hAnsi="Times New Roman" w:cs="Times New Roman"/>
          <w:color w:val="000000"/>
          <w:sz w:val="24"/>
          <w:szCs w:val="24"/>
          <w:shd w:val="clear" w:color="auto" w:fill="FFFFFF"/>
        </w:rPr>
        <w:t xml:space="preserve"> </w:t>
      </w:r>
      <w:r w:rsidR="00402760">
        <w:rPr>
          <w:rFonts w:ascii="Times New Roman" w:eastAsia="Times New Roman" w:hAnsi="Times New Roman" w:cs="Times New Roman"/>
          <w:color w:val="000000"/>
          <w:sz w:val="24"/>
          <w:szCs w:val="24"/>
          <w:shd w:val="clear" w:color="auto" w:fill="FFFFFF"/>
        </w:rPr>
        <w:t>dans lequel toutes les parties consentent à la révocation du contrat</w:t>
      </w:r>
      <w:r w:rsidR="00E9557A">
        <w:rPr>
          <w:rFonts w:ascii="Times New Roman" w:eastAsia="Times New Roman" w:hAnsi="Times New Roman" w:cs="Times New Roman"/>
          <w:color w:val="000000"/>
          <w:sz w:val="24"/>
          <w:szCs w:val="24"/>
          <w:shd w:val="clear" w:color="auto" w:fill="FFFFFF"/>
        </w:rPr>
        <w:t xml:space="preserve">. </w:t>
      </w:r>
    </w:p>
    <w:p w14:paraId="11692542" w14:textId="607E1DE3" w:rsidR="00AA70BB" w:rsidRPr="00817F34" w:rsidRDefault="00AA70BB" w:rsidP="00E67031">
      <w:pPr>
        <w:ind w:firstLine="708"/>
        <w:jc w:val="both"/>
        <w:rPr>
          <w:rFonts w:ascii="Times New Roman" w:eastAsia="Times New Roman" w:hAnsi="Times New Roman" w:cs="Times New Roman"/>
          <w:color w:val="FF0000"/>
          <w:sz w:val="24"/>
          <w:szCs w:val="24"/>
          <w:shd w:val="clear" w:color="auto" w:fill="FFFFFF"/>
        </w:rPr>
      </w:pPr>
      <w:r w:rsidRPr="00817F34">
        <w:rPr>
          <w:rFonts w:ascii="Times New Roman" w:eastAsia="Times New Roman" w:hAnsi="Times New Roman" w:cs="Times New Roman"/>
          <w:color w:val="FF0000"/>
          <w:sz w:val="24"/>
          <w:szCs w:val="24"/>
          <w:shd w:val="clear" w:color="auto" w:fill="FFFFFF"/>
        </w:rPr>
        <w:lastRenderedPageBreak/>
        <w:t xml:space="preserve">Même réflexion si c’est plus logique il faut mêler l’application au droit. Car ici de n’est pas possible de refaire une répertoire du Code civil avec à la fin juste </w:t>
      </w:r>
      <w:r w:rsidR="00817F34" w:rsidRPr="00817F34">
        <w:rPr>
          <w:rFonts w:ascii="Times New Roman" w:eastAsia="Times New Roman" w:hAnsi="Times New Roman" w:cs="Times New Roman"/>
          <w:color w:val="FF0000"/>
          <w:sz w:val="24"/>
          <w:szCs w:val="24"/>
          <w:shd w:val="clear" w:color="auto" w:fill="FFFFFF"/>
        </w:rPr>
        <w:t xml:space="preserve">de la jurisprudence. </w:t>
      </w:r>
    </w:p>
    <w:p w14:paraId="18A395FC" w14:textId="77777777" w:rsidR="00E9557A" w:rsidRDefault="00E9557A" w:rsidP="00E67031">
      <w:pPr>
        <w:ind w:firstLine="708"/>
        <w:jc w:val="both"/>
        <w:rPr>
          <w:rFonts w:ascii="Times New Roman" w:eastAsia="Times New Roman" w:hAnsi="Times New Roman" w:cs="Times New Roman"/>
          <w:color w:val="000000"/>
          <w:sz w:val="24"/>
          <w:szCs w:val="24"/>
          <w:shd w:val="clear" w:color="auto" w:fill="FFFFFF"/>
        </w:rPr>
      </w:pPr>
    </w:p>
    <w:p w14:paraId="4ED7D80F" w14:textId="77777777" w:rsidR="004C563D" w:rsidRDefault="00E9557A"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En l’espèce, </w:t>
      </w:r>
      <w:r w:rsidR="003114F8">
        <w:rPr>
          <w:rFonts w:ascii="Times New Roman" w:eastAsia="Times New Roman" w:hAnsi="Times New Roman" w:cs="Times New Roman"/>
          <w:color w:val="000000"/>
          <w:sz w:val="24"/>
          <w:szCs w:val="24"/>
          <w:shd w:val="clear" w:color="auto" w:fill="FFFFFF"/>
        </w:rPr>
        <w:t xml:space="preserve">s’il y’a acceptation, Emma ne peut plus se rétracter. </w:t>
      </w:r>
    </w:p>
    <w:p w14:paraId="1CEE323F" w14:textId="3A0437A7" w:rsidR="00655124" w:rsidRDefault="004D7639"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Dans le cas où la situation se trouve</w:t>
      </w:r>
      <w:r w:rsidR="00A84154">
        <w:rPr>
          <w:rFonts w:ascii="Times New Roman" w:eastAsia="Times New Roman" w:hAnsi="Times New Roman" w:cs="Times New Roman"/>
          <w:color w:val="000000"/>
          <w:sz w:val="24"/>
          <w:szCs w:val="24"/>
          <w:shd w:val="clear" w:color="auto" w:fill="FFFFFF"/>
        </w:rPr>
        <w:t xml:space="preserve"> après 2016</w:t>
      </w:r>
      <w:r w:rsidR="00655124">
        <w:rPr>
          <w:rFonts w:ascii="Times New Roman" w:eastAsia="Times New Roman" w:hAnsi="Times New Roman" w:cs="Times New Roman"/>
          <w:color w:val="000000"/>
          <w:sz w:val="24"/>
          <w:szCs w:val="24"/>
          <w:shd w:val="clear" w:color="auto" w:fill="FFFFFF"/>
        </w:rPr>
        <w:t>,</w:t>
      </w:r>
      <w:r w:rsidR="003C72E3">
        <w:rPr>
          <w:rFonts w:ascii="Times New Roman" w:eastAsia="Times New Roman" w:hAnsi="Times New Roman" w:cs="Times New Roman"/>
          <w:color w:val="000000"/>
          <w:sz w:val="24"/>
          <w:szCs w:val="24"/>
          <w:shd w:val="clear" w:color="auto" w:fill="FFFFFF"/>
        </w:rPr>
        <w:t xml:space="preserve"> le délai imparti n’est pas respecté, en effet</w:t>
      </w:r>
      <w:r w:rsidR="001E197D">
        <w:rPr>
          <w:rFonts w:ascii="Times New Roman" w:eastAsia="Times New Roman" w:hAnsi="Times New Roman" w:cs="Times New Roman"/>
          <w:color w:val="000000"/>
          <w:sz w:val="24"/>
          <w:szCs w:val="24"/>
          <w:shd w:val="clear" w:color="auto" w:fill="FFFFFF"/>
        </w:rPr>
        <w:t>, Emma</w:t>
      </w:r>
      <w:r w:rsidR="0005167C">
        <w:rPr>
          <w:rFonts w:ascii="Times New Roman" w:eastAsia="Times New Roman" w:hAnsi="Times New Roman" w:cs="Times New Roman"/>
          <w:color w:val="000000"/>
          <w:sz w:val="24"/>
          <w:szCs w:val="24"/>
          <w:shd w:val="clear" w:color="auto" w:fill="FFFFFF"/>
        </w:rPr>
        <w:t xml:space="preserve"> envoi le courrier un jour avant la fin du délai certes, mais </w:t>
      </w:r>
      <w:r w:rsidR="001F6D06">
        <w:rPr>
          <w:rFonts w:ascii="Times New Roman" w:eastAsia="Times New Roman" w:hAnsi="Times New Roman" w:cs="Times New Roman"/>
          <w:color w:val="000000"/>
          <w:sz w:val="24"/>
          <w:szCs w:val="24"/>
          <w:shd w:val="clear" w:color="auto" w:fill="FFFFFF"/>
        </w:rPr>
        <w:t xml:space="preserve">le contrat ne peut se former car </w:t>
      </w:r>
      <w:r w:rsidR="002E2C21">
        <w:rPr>
          <w:rFonts w:ascii="Times New Roman" w:eastAsia="Times New Roman" w:hAnsi="Times New Roman" w:cs="Times New Roman"/>
          <w:color w:val="000000"/>
          <w:sz w:val="24"/>
          <w:szCs w:val="24"/>
          <w:shd w:val="clear" w:color="auto" w:fill="FFFFFF"/>
        </w:rPr>
        <w:t>le courrier sera réceptionné forcément après le délai</w:t>
      </w:r>
      <w:r w:rsidR="009933A8">
        <w:rPr>
          <w:rFonts w:ascii="Times New Roman" w:eastAsia="Times New Roman" w:hAnsi="Times New Roman" w:cs="Times New Roman"/>
          <w:color w:val="000000"/>
          <w:sz w:val="24"/>
          <w:szCs w:val="24"/>
          <w:shd w:val="clear" w:color="auto" w:fill="FFFFFF"/>
        </w:rPr>
        <w:t xml:space="preserve">. Ainsi l’offre de Bénédicte est caduque car le délai </w:t>
      </w:r>
      <w:r w:rsidR="00012167">
        <w:rPr>
          <w:rFonts w:ascii="Times New Roman" w:eastAsia="Times New Roman" w:hAnsi="Times New Roman" w:cs="Times New Roman"/>
          <w:color w:val="000000"/>
          <w:sz w:val="24"/>
          <w:szCs w:val="24"/>
          <w:shd w:val="clear" w:color="auto" w:fill="FFFFFF"/>
        </w:rPr>
        <w:t xml:space="preserve">prend fin. </w:t>
      </w:r>
    </w:p>
    <w:p w14:paraId="42E56B32" w14:textId="5177F61E" w:rsidR="00E9557A" w:rsidRDefault="004137AD"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Dans le cas où </w:t>
      </w:r>
      <w:r w:rsidR="00654915">
        <w:rPr>
          <w:rFonts w:ascii="Times New Roman" w:eastAsia="Times New Roman" w:hAnsi="Times New Roman" w:cs="Times New Roman"/>
          <w:color w:val="000000"/>
          <w:sz w:val="24"/>
          <w:szCs w:val="24"/>
          <w:shd w:val="clear" w:color="auto" w:fill="FFFFFF"/>
        </w:rPr>
        <w:t>la situation se trouve avant 2016,</w:t>
      </w:r>
      <w:r w:rsidR="00C441C8">
        <w:rPr>
          <w:rFonts w:ascii="Times New Roman" w:eastAsia="Times New Roman" w:hAnsi="Times New Roman" w:cs="Times New Roman"/>
          <w:color w:val="000000"/>
          <w:sz w:val="24"/>
          <w:szCs w:val="24"/>
          <w:shd w:val="clear" w:color="auto" w:fill="FFFFFF"/>
        </w:rPr>
        <w:t xml:space="preserve"> le délai imparti est respecté </w:t>
      </w:r>
      <w:r w:rsidR="003B778B">
        <w:rPr>
          <w:rFonts w:ascii="Times New Roman" w:eastAsia="Times New Roman" w:hAnsi="Times New Roman" w:cs="Times New Roman"/>
          <w:color w:val="000000"/>
          <w:sz w:val="24"/>
          <w:szCs w:val="24"/>
          <w:shd w:val="clear" w:color="auto" w:fill="FFFFFF"/>
        </w:rPr>
        <w:t xml:space="preserve">Emma serait engagée </w:t>
      </w:r>
      <w:r w:rsidR="00FC0734">
        <w:rPr>
          <w:rFonts w:ascii="Times New Roman" w:eastAsia="Times New Roman" w:hAnsi="Times New Roman" w:cs="Times New Roman"/>
          <w:color w:val="000000"/>
          <w:sz w:val="24"/>
          <w:szCs w:val="24"/>
          <w:shd w:val="clear" w:color="auto" w:fill="FFFFFF"/>
        </w:rPr>
        <w:t>à partir du moment où elle accepte l’offre de Bénédicte</w:t>
      </w:r>
      <w:r w:rsidR="000B31B6">
        <w:rPr>
          <w:rFonts w:ascii="Times New Roman" w:eastAsia="Times New Roman" w:hAnsi="Times New Roman" w:cs="Times New Roman"/>
          <w:color w:val="000000"/>
          <w:sz w:val="24"/>
          <w:szCs w:val="24"/>
          <w:shd w:val="clear" w:color="auto" w:fill="FFFFFF"/>
        </w:rPr>
        <w:t>,</w:t>
      </w:r>
      <w:r w:rsidR="00FC0734">
        <w:rPr>
          <w:rFonts w:ascii="Times New Roman" w:eastAsia="Times New Roman" w:hAnsi="Times New Roman" w:cs="Times New Roman"/>
          <w:color w:val="000000"/>
          <w:sz w:val="24"/>
          <w:szCs w:val="24"/>
          <w:shd w:val="clear" w:color="auto" w:fill="FFFFFF"/>
        </w:rPr>
        <w:t xml:space="preserve"> </w:t>
      </w:r>
      <w:r w:rsidR="00210851">
        <w:rPr>
          <w:rFonts w:ascii="Times New Roman" w:eastAsia="Times New Roman" w:hAnsi="Times New Roman" w:cs="Times New Roman"/>
          <w:color w:val="000000"/>
          <w:sz w:val="24"/>
          <w:szCs w:val="24"/>
          <w:shd w:val="clear" w:color="auto" w:fill="FFFFFF"/>
        </w:rPr>
        <w:t>il y’a conclusion du contrat</w:t>
      </w:r>
      <w:r w:rsidR="001560B2">
        <w:rPr>
          <w:rFonts w:ascii="Times New Roman" w:eastAsia="Times New Roman" w:hAnsi="Times New Roman" w:cs="Times New Roman"/>
          <w:color w:val="000000"/>
          <w:sz w:val="24"/>
          <w:szCs w:val="24"/>
          <w:shd w:val="clear" w:color="auto" w:fill="FFFFFF"/>
        </w:rPr>
        <w:t xml:space="preserve"> </w:t>
      </w:r>
      <w:r w:rsidR="00C441C8">
        <w:rPr>
          <w:rFonts w:ascii="Times New Roman" w:eastAsia="Times New Roman" w:hAnsi="Times New Roman" w:cs="Times New Roman"/>
          <w:color w:val="000000"/>
          <w:sz w:val="24"/>
          <w:szCs w:val="24"/>
          <w:shd w:val="clear" w:color="auto" w:fill="FFFFFF"/>
        </w:rPr>
        <w:t>c</w:t>
      </w:r>
      <w:r w:rsidR="001560B2">
        <w:rPr>
          <w:rFonts w:ascii="Times New Roman" w:eastAsia="Times New Roman" w:hAnsi="Times New Roman" w:cs="Times New Roman"/>
          <w:color w:val="000000"/>
          <w:sz w:val="24"/>
          <w:szCs w:val="24"/>
          <w:shd w:val="clear" w:color="auto" w:fill="FFFFFF"/>
        </w:rPr>
        <w:t>ar c’est l’émission</w:t>
      </w:r>
      <w:r w:rsidR="00C441C8">
        <w:rPr>
          <w:rFonts w:ascii="Times New Roman" w:eastAsia="Times New Roman" w:hAnsi="Times New Roman" w:cs="Times New Roman"/>
          <w:color w:val="000000"/>
          <w:sz w:val="24"/>
          <w:szCs w:val="24"/>
          <w:shd w:val="clear" w:color="auto" w:fill="FFFFFF"/>
        </w:rPr>
        <w:t xml:space="preserve"> qui prévôt et non la réception</w:t>
      </w:r>
      <w:r w:rsidR="00210851">
        <w:rPr>
          <w:rFonts w:ascii="Times New Roman" w:eastAsia="Times New Roman" w:hAnsi="Times New Roman" w:cs="Times New Roman"/>
          <w:color w:val="000000"/>
          <w:sz w:val="24"/>
          <w:szCs w:val="24"/>
          <w:shd w:val="clear" w:color="auto" w:fill="FFFFFF"/>
        </w:rPr>
        <w:t xml:space="preserve">. </w:t>
      </w:r>
      <w:r w:rsidR="00EF1DEB">
        <w:rPr>
          <w:rFonts w:ascii="Times New Roman" w:eastAsia="Times New Roman" w:hAnsi="Times New Roman" w:cs="Times New Roman"/>
          <w:color w:val="000000"/>
          <w:sz w:val="24"/>
          <w:szCs w:val="24"/>
          <w:shd w:val="clear" w:color="auto" w:fill="FFFFFF"/>
        </w:rPr>
        <w:t xml:space="preserve">Dans toutes les </w:t>
      </w:r>
      <w:r w:rsidR="008010F3">
        <w:rPr>
          <w:rFonts w:ascii="Times New Roman" w:eastAsia="Times New Roman" w:hAnsi="Times New Roman" w:cs="Times New Roman"/>
          <w:color w:val="000000"/>
          <w:sz w:val="24"/>
          <w:szCs w:val="24"/>
          <w:shd w:val="clear" w:color="auto" w:fill="FFFFFF"/>
        </w:rPr>
        <w:t xml:space="preserve">situations avant 2016, le délai imparti est forcément respecté. </w:t>
      </w:r>
    </w:p>
    <w:p w14:paraId="795AC8B7" w14:textId="755E2D6C" w:rsidR="003B145D" w:rsidRDefault="00012167" w:rsidP="00AA4393">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Dans le cas où le délai imparti serait respecté</w:t>
      </w:r>
      <w:r w:rsidR="005318D6">
        <w:rPr>
          <w:rFonts w:ascii="Times New Roman" w:eastAsia="Times New Roman" w:hAnsi="Times New Roman" w:cs="Times New Roman"/>
          <w:color w:val="000000"/>
          <w:sz w:val="24"/>
          <w:szCs w:val="24"/>
          <w:shd w:val="clear" w:color="auto" w:fill="FFFFFF"/>
        </w:rPr>
        <w:t xml:space="preserve"> après 2016</w:t>
      </w:r>
      <w:r>
        <w:rPr>
          <w:rFonts w:ascii="Times New Roman" w:eastAsia="Times New Roman" w:hAnsi="Times New Roman" w:cs="Times New Roman"/>
          <w:color w:val="000000"/>
          <w:sz w:val="24"/>
          <w:szCs w:val="24"/>
          <w:shd w:val="clear" w:color="auto" w:fill="FFFFFF"/>
        </w:rPr>
        <w:t xml:space="preserve">, </w:t>
      </w:r>
      <w:r w:rsidR="00E326AD">
        <w:rPr>
          <w:rFonts w:ascii="Times New Roman" w:eastAsia="Times New Roman" w:hAnsi="Times New Roman" w:cs="Times New Roman"/>
          <w:color w:val="000000"/>
          <w:sz w:val="24"/>
          <w:szCs w:val="24"/>
          <w:shd w:val="clear" w:color="auto" w:fill="FFFFFF"/>
        </w:rPr>
        <w:t xml:space="preserve">l’acceptation d’Emma prendra effet </w:t>
      </w:r>
      <w:r w:rsidR="00190014">
        <w:rPr>
          <w:rFonts w:ascii="Times New Roman" w:eastAsia="Times New Roman" w:hAnsi="Times New Roman" w:cs="Times New Roman"/>
          <w:color w:val="000000"/>
          <w:sz w:val="24"/>
          <w:szCs w:val="24"/>
          <w:shd w:val="clear" w:color="auto" w:fill="FFFFFF"/>
        </w:rPr>
        <w:t xml:space="preserve">au moment où la lettre arrive chez Bénédicte. </w:t>
      </w:r>
      <w:r w:rsidR="002F1DF3">
        <w:rPr>
          <w:rFonts w:ascii="Times New Roman" w:eastAsia="Times New Roman" w:hAnsi="Times New Roman" w:cs="Times New Roman"/>
          <w:color w:val="000000"/>
          <w:sz w:val="24"/>
          <w:szCs w:val="24"/>
          <w:shd w:val="clear" w:color="auto" w:fill="FFFFFF"/>
        </w:rPr>
        <w:t>Si Emma rétracte son acceptation avant que l’acceptation n’arrive chez Bénédicte</w:t>
      </w:r>
      <w:r w:rsidR="002B27DA">
        <w:rPr>
          <w:rFonts w:ascii="Times New Roman" w:eastAsia="Times New Roman" w:hAnsi="Times New Roman" w:cs="Times New Roman"/>
          <w:color w:val="000000"/>
          <w:sz w:val="24"/>
          <w:szCs w:val="24"/>
          <w:shd w:val="clear" w:color="auto" w:fill="FFFFFF"/>
        </w:rPr>
        <w:t xml:space="preserve">, Emma sera dépourvue de toute obligation. </w:t>
      </w:r>
    </w:p>
    <w:p w14:paraId="1879DC22" w14:textId="55D39372" w:rsidR="008F5362" w:rsidRDefault="002B27DA"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Si Emma rétracte son</w:t>
      </w:r>
      <w:r w:rsidR="00A61984">
        <w:rPr>
          <w:rFonts w:ascii="Times New Roman" w:eastAsia="Times New Roman" w:hAnsi="Times New Roman" w:cs="Times New Roman"/>
          <w:color w:val="000000"/>
          <w:sz w:val="24"/>
          <w:szCs w:val="24"/>
          <w:shd w:val="clear" w:color="auto" w:fill="FFFFFF"/>
        </w:rPr>
        <w:t xml:space="preserve"> acceptation après la réception, il y’a exécution forcée du contrat.</w:t>
      </w:r>
      <w:r w:rsidR="00C35887">
        <w:rPr>
          <w:rFonts w:ascii="Times New Roman" w:eastAsia="Times New Roman" w:hAnsi="Times New Roman" w:cs="Times New Roman"/>
          <w:color w:val="000000"/>
          <w:sz w:val="24"/>
          <w:szCs w:val="24"/>
          <w:shd w:val="clear" w:color="auto" w:fill="FFFFFF"/>
        </w:rPr>
        <w:t xml:space="preserve"> Étant donné que Bénédicte </w:t>
      </w:r>
      <w:r w:rsidR="008734DE">
        <w:rPr>
          <w:rFonts w:ascii="Times New Roman" w:eastAsia="Times New Roman" w:hAnsi="Times New Roman" w:cs="Times New Roman"/>
          <w:color w:val="000000"/>
          <w:sz w:val="24"/>
          <w:szCs w:val="24"/>
          <w:shd w:val="clear" w:color="auto" w:fill="FFFFFF"/>
        </w:rPr>
        <w:t xml:space="preserve">veut vendre sa précieuse bague pour de l’argent, il se pourrait qu’elle demande l’exécution en nature. </w:t>
      </w:r>
      <w:r w:rsidR="00A61984">
        <w:rPr>
          <w:rFonts w:ascii="Times New Roman" w:eastAsia="Times New Roman" w:hAnsi="Times New Roman" w:cs="Times New Roman"/>
          <w:color w:val="000000"/>
          <w:sz w:val="24"/>
          <w:szCs w:val="24"/>
          <w:shd w:val="clear" w:color="auto" w:fill="FFFFFF"/>
        </w:rPr>
        <w:t xml:space="preserve"> Sauf si </w:t>
      </w:r>
      <w:r w:rsidR="008734DE">
        <w:rPr>
          <w:rFonts w:ascii="Times New Roman" w:eastAsia="Times New Roman" w:hAnsi="Times New Roman" w:cs="Times New Roman"/>
          <w:color w:val="000000"/>
          <w:sz w:val="24"/>
          <w:szCs w:val="24"/>
          <w:shd w:val="clear" w:color="auto" w:fill="FFFFFF"/>
        </w:rPr>
        <w:t>Bénédicte étant l’amie d</w:t>
      </w:r>
      <w:r w:rsidR="00262B7E">
        <w:rPr>
          <w:rFonts w:ascii="Times New Roman" w:eastAsia="Times New Roman" w:hAnsi="Times New Roman" w:cs="Times New Roman"/>
          <w:color w:val="000000"/>
          <w:sz w:val="24"/>
          <w:szCs w:val="24"/>
          <w:shd w:val="clear" w:color="auto" w:fill="FFFFFF"/>
        </w:rPr>
        <w:t xml:space="preserve">’Emma, </w:t>
      </w:r>
      <w:r w:rsidR="00547891">
        <w:rPr>
          <w:rFonts w:ascii="Times New Roman" w:eastAsia="Times New Roman" w:hAnsi="Times New Roman" w:cs="Times New Roman"/>
          <w:color w:val="000000"/>
          <w:sz w:val="24"/>
          <w:szCs w:val="24"/>
          <w:shd w:val="clear" w:color="auto" w:fill="FFFFFF"/>
        </w:rPr>
        <w:t xml:space="preserve">un accord à l’amiable pourrait être envisagé, Bénédicte </w:t>
      </w:r>
      <w:r w:rsidR="00FC75C0">
        <w:rPr>
          <w:rFonts w:ascii="Times New Roman" w:eastAsia="Times New Roman" w:hAnsi="Times New Roman" w:cs="Times New Roman"/>
          <w:color w:val="000000"/>
          <w:sz w:val="24"/>
          <w:szCs w:val="24"/>
          <w:shd w:val="clear" w:color="auto" w:fill="FFFFFF"/>
        </w:rPr>
        <w:t xml:space="preserve">serait d’accord </w:t>
      </w:r>
      <w:r w:rsidR="007B4CF7">
        <w:rPr>
          <w:rFonts w:ascii="Times New Roman" w:eastAsia="Times New Roman" w:hAnsi="Times New Roman" w:cs="Times New Roman"/>
          <w:color w:val="000000"/>
          <w:sz w:val="24"/>
          <w:szCs w:val="24"/>
          <w:shd w:val="clear" w:color="auto" w:fill="FFFFFF"/>
        </w:rPr>
        <w:t>de révoquer l</w:t>
      </w:r>
      <w:r w:rsidR="008F5362">
        <w:rPr>
          <w:rFonts w:ascii="Times New Roman" w:eastAsia="Times New Roman" w:hAnsi="Times New Roman" w:cs="Times New Roman"/>
          <w:color w:val="000000"/>
          <w:sz w:val="24"/>
          <w:szCs w:val="24"/>
          <w:shd w:val="clear" w:color="auto" w:fill="FFFFFF"/>
        </w:rPr>
        <w:t>e contrat avec</w:t>
      </w:r>
      <w:r w:rsidR="007B4CF7">
        <w:rPr>
          <w:rFonts w:ascii="Times New Roman" w:eastAsia="Times New Roman" w:hAnsi="Times New Roman" w:cs="Times New Roman"/>
          <w:color w:val="000000"/>
          <w:sz w:val="24"/>
          <w:szCs w:val="24"/>
          <w:shd w:val="clear" w:color="auto" w:fill="FFFFFF"/>
        </w:rPr>
        <w:t xml:space="preserve"> Emma</w:t>
      </w:r>
      <w:r w:rsidR="008F5362">
        <w:rPr>
          <w:rFonts w:ascii="Times New Roman" w:eastAsia="Times New Roman" w:hAnsi="Times New Roman" w:cs="Times New Roman"/>
          <w:color w:val="000000"/>
          <w:sz w:val="24"/>
          <w:szCs w:val="24"/>
          <w:shd w:val="clear" w:color="auto" w:fill="FFFFFF"/>
        </w:rPr>
        <w:t xml:space="preserve">, ainsi le contrat est caduque. </w:t>
      </w:r>
    </w:p>
    <w:p w14:paraId="6AD02FCD" w14:textId="77777777" w:rsidR="008F5362" w:rsidRDefault="008F5362" w:rsidP="00E67031">
      <w:pPr>
        <w:ind w:firstLine="708"/>
        <w:jc w:val="both"/>
        <w:rPr>
          <w:rFonts w:ascii="Times New Roman" w:eastAsia="Times New Roman" w:hAnsi="Times New Roman" w:cs="Times New Roman"/>
          <w:color w:val="000000"/>
          <w:sz w:val="24"/>
          <w:szCs w:val="24"/>
          <w:shd w:val="clear" w:color="auto" w:fill="FFFFFF"/>
        </w:rPr>
      </w:pPr>
    </w:p>
    <w:p w14:paraId="0851806B" w14:textId="5A5CBBF2" w:rsidR="00735596" w:rsidRDefault="008F5362"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En conclusion,  </w:t>
      </w:r>
      <w:r w:rsidR="00C839A9">
        <w:rPr>
          <w:rFonts w:ascii="Times New Roman" w:eastAsia="Times New Roman" w:hAnsi="Times New Roman" w:cs="Times New Roman"/>
          <w:color w:val="000000"/>
          <w:sz w:val="24"/>
          <w:szCs w:val="24"/>
          <w:shd w:val="clear" w:color="auto" w:fill="FFFFFF"/>
        </w:rPr>
        <w:t>si la situation se trouve avant 2016</w:t>
      </w:r>
      <w:r w:rsidR="005E1F17">
        <w:rPr>
          <w:rFonts w:ascii="Times New Roman" w:eastAsia="Times New Roman" w:hAnsi="Times New Roman" w:cs="Times New Roman"/>
          <w:color w:val="000000"/>
          <w:sz w:val="24"/>
          <w:szCs w:val="24"/>
          <w:shd w:val="clear" w:color="auto" w:fill="FFFFFF"/>
        </w:rPr>
        <w:t xml:space="preserve">, le contrat est formé </w:t>
      </w:r>
      <w:r w:rsidR="00E0674A">
        <w:rPr>
          <w:rFonts w:ascii="Times New Roman" w:eastAsia="Times New Roman" w:hAnsi="Times New Roman" w:cs="Times New Roman"/>
          <w:color w:val="000000"/>
          <w:sz w:val="24"/>
          <w:szCs w:val="24"/>
          <w:shd w:val="clear" w:color="auto" w:fill="FFFFFF"/>
        </w:rPr>
        <w:t>au moment où elle accepte car le délai est respecté, l’exécution forcée du contrat sera opéré</w:t>
      </w:r>
      <w:r w:rsidR="00735596">
        <w:rPr>
          <w:rFonts w:ascii="Times New Roman" w:eastAsia="Times New Roman" w:hAnsi="Times New Roman" w:cs="Times New Roman"/>
          <w:color w:val="000000"/>
          <w:sz w:val="24"/>
          <w:szCs w:val="24"/>
          <w:shd w:val="clear" w:color="auto" w:fill="FFFFFF"/>
        </w:rPr>
        <w:t xml:space="preserve">. </w:t>
      </w:r>
    </w:p>
    <w:p w14:paraId="39503B20" w14:textId="39DBA2E0" w:rsidR="00012167" w:rsidRPr="000114D3" w:rsidRDefault="00735596" w:rsidP="00E67031">
      <w:pPr>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Si la situation se trouve</w:t>
      </w:r>
      <w:r w:rsidR="005D1AF0">
        <w:rPr>
          <w:rFonts w:ascii="Times New Roman" w:eastAsia="Times New Roman" w:hAnsi="Times New Roman" w:cs="Times New Roman"/>
          <w:color w:val="000000"/>
          <w:sz w:val="24"/>
          <w:szCs w:val="24"/>
          <w:shd w:val="clear" w:color="auto" w:fill="FFFFFF"/>
        </w:rPr>
        <w:t xml:space="preserve"> après 2016, le contrat n’est pas formé</w:t>
      </w:r>
      <w:r w:rsidR="0017700A">
        <w:rPr>
          <w:rFonts w:ascii="Times New Roman" w:eastAsia="Times New Roman" w:hAnsi="Times New Roman" w:cs="Times New Roman"/>
          <w:color w:val="000000"/>
          <w:sz w:val="24"/>
          <w:szCs w:val="24"/>
          <w:shd w:val="clear" w:color="auto" w:fill="FFFFFF"/>
        </w:rPr>
        <w:t xml:space="preserve"> car le délai n’est pas </w:t>
      </w:r>
      <w:r w:rsidR="00290F4D">
        <w:rPr>
          <w:rFonts w:ascii="Times New Roman" w:eastAsia="Times New Roman" w:hAnsi="Times New Roman" w:cs="Times New Roman"/>
          <w:color w:val="000000"/>
          <w:sz w:val="24"/>
          <w:szCs w:val="24"/>
          <w:shd w:val="clear" w:color="auto" w:fill="FFFFFF"/>
        </w:rPr>
        <w:t xml:space="preserve">respecté </w:t>
      </w:r>
      <w:r w:rsidR="004C563D">
        <w:rPr>
          <w:rFonts w:ascii="Times New Roman" w:eastAsia="Times New Roman" w:hAnsi="Times New Roman" w:cs="Times New Roman"/>
          <w:color w:val="000000"/>
          <w:sz w:val="24"/>
          <w:szCs w:val="24"/>
          <w:shd w:val="clear" w:color="auto" w:fill="FFFFFF"/>
        </w:rPr>
        <w:t xml:space="preserve">étant, </w:t>
      </w:r>
      <w:r w:rsidR="004422DC">
        <w:rPr>
          <w:rFonts w:ascii="Times New Roman" w:eastAsia="Times New Roman" w:hAnsi="Times New Roman" w:cs="Times New Roman"/>
          <w:color w:val="000000"/>
          <w:sz w:val="24"/>
          <w:szCs w:val="24"/>
          <w:shd w:val="clear" w:color="auto" w:fill="FFFFFF"/>
        </w:rPr>
        <w:t xml:space="preserve">Emma </w:t>
      </w:r>
      <w:r w:rsidR="004D291D">
        <w:rPr>
          <w:rFonts w:ascii="Times New Roman" w:eastAsia="Times New Roman" w:hAnsi="Times New Roman" w:cs="Times New Roman"/>
          <w:color w:val="000000"/>
          <w:sz w:val="24"/>
          <w:szCs w:val="24"/>
          <w:shd w:val="clear" w:color="auto" w:fill="FFFFFF"/>
        </w:rPr>
        <w:t>n’a pas d’obligations suite à son acceptation puisque l’offre est devenu caduque</w:t>
      </w:r>
      <w:r w:rsidR="000E4BC9">
        <w:rPr>
          <w:rFonts w:ascii="Times New Roman" w:eastAsia="Times New Roman" w:hAnsi="Times New Roman" w:cs="Times New Roman"/>
          <w:color w:val="000000"/>
          <w:sz w:val="24"/>
          <w:szCs w:val="24"/>
          <w:shd w:val="clear" w:color="auto" w:fill="FFFFFF"/>
        </w:rPr>
        <w:t xml:space="preserve">. </w:t>
      </w:r>
      <w:r w:rsidR="004D291D">
        <w:rPr>
          <w:rFonts w:ascii="Times New Roman" w:eastAsia="Times New Roman" w:hAnsi="Times New Roman" w:cs="Times New Roman"/>
          <w:color w:val="000000"/>
          <w:sz w:val="24"/>
          <w:szCs w:val="24"/>
          <w:shd w:val="clear" w:color="auto" w:fill="FFFFFF"/>
        </w:rPr>
        <w:t xml:space="preserve"> </w:t>
      </w:r>
      <w:r w:rsidR="00262B7E">
        <w:rPr>
          <w:rFonts w:ascii="Times New Roman" w:eastAsia="Times New Roman" w:hAnsi="Times New Roman" w:cs="Times New Roman"/>
          <w:color w:val="000000"/>
          <w:sz w:val="24"/>
          <w:szCs w:val="24"/>
          <w:shd w:val="clear" w:color="auto" w:fill="FFFFFF"/>
        </w:rPr>
        <w:t xml:space="preserve"> </w:t>
      </w:r>
      <w:r w:rsidR="002F1DF3">
        <w:rPr>
          <w:rFonts w:ascii="Times New Roman" w:eastAsia="Times New Roman" w:hAnsi="Times New Roman" w:cs="Times New Roman"/>
          <w:color w:val="000000"/>
          <w:sz w:val="24"/>
          <w:szCs w:val="24"/>
          <w:shd w:val="clear" w:color="auto" w:fill="FFFFFF"/>
        </w:rPr>
        <w:t xml:space="preserve"> </w:t>
      </w:r>
    </w:p>
    <w:p w14:paraId="7F38FE87" w14:textId="77777777" w:rsidR="00EF7181" w:rsidRPr="00EF7181" w:rsidRDefault="00EF7181" w:rsidP="00E67031">
      <w:pPr>
        <w:ind w:firstLine="708"/>
        <w:jc w:val="both"/>
        <w:rPr>
          <w:rFonts w:ascii="Times New Roman" w:hAnsi="Times New Roman" w:cs="Times New Roman"/>
          <w:i/>
          <w:iCs/>
          <w:sz w:val="24"/>
          <w:szCs w:val="24"/>
        </w:rPr>
      </w:pPr>
    </w:p>
    <w:p w14:paraId="3062090A" w14:textId="68EA7482" w:rsidR="00B8165D" w:rsidRDefault="00B8165D" w:rsidP="0001305F">
      <w:pPr>
        <w:jc w:val="both"/>
        <w:rPr>
          <w:rFonts w:ascii="Times New Roman" w:hAnsi="Times New Roman" w:cs="Times New Roman"/>
          <w:sz w:val="24"/>
          <w:szCs w:val="24"/>
          <w:u w:val="single"/>
        </w:rPr>
      </w:pPr>
    </w:p>
    <w:p w14:paraId="255A376F" w14:textId="110D5706" w:rsidR="00B8165D" w:rsidRDefault="00B8165D" w:rsidP="0001305F">
      <w:pPr>
        <w:jc w:val="both"/>
        <w:rPr>
          <w:rFonts w:ascii="Times New Roman" w:hAnsi="Times New Roman" w:cs="Times New Roman"/>
          <w:sz w:val="24"/>
          <w:szCs w:val="24"/>
          <w:u w:val="single"/>
        </w:rPr>
      </w:pPr>
    </w:p>
    <w:p w14:paraId="47D02F69" w14:textId="18B7ABC2" w:rsidR="00B8165D" w:rsidRDefault="00B8165D" w:rsidP="0001305F">
      <w:pPr>
        <w:jc w:val="both"/>
        <w:rPr>
          <w:rFonts w:ascii="Times New Roman" w:hAnsi="Times New Roman" w:cs="Times New Roman"/>
          <w:sz w:val="24"/>
          <w:szCs w:val="24"/>
          <w:u w:val="single"/>
        </w:rPr>
      </w:pPr>
    </w:p>
    <w:p w14:paraId="5944F86F" w14:textId="45FB94B0" w:rsidR="00B8165D" w:rsidRDefault="00B8165D" w:rsidP="0001305F">
      <w:pPr>
        <w:jc w:val="both"/>
        <w:rPr>
          <w:rFonts w:ascii="Times New Roman" w:hAnsi="Times New Roman" w:cs="Times New Roman"/>
          <w:sz w:val="24"/>
          <w:szCs w:val="24"/>
          <w:u w:val="single"/>
        </w:rPr>
      </w:pPr>
    </w:p>
    <w:p w14:paraId="5F840006" w14:textId="6601C915" w:rsidR="00B8165D" w:rsidRDefault="00B8165D" w:rsidP="0001305F">
      <w:pPr>
        <w:jc w:val="both"/>
        <w:rPr>
          <w:rFonts w:ascii="Times New Roman" w:hAnsi="Times New Roman" w:cs="Times New Roman"/>
          <w:sz w:val="24"/>
          <w:szCs w:val="24"/>
          <w:u w:val="single"/>
        </w:rPr>
      </w:pPr>
    </w:p>
    <w:p w14:paraId="225F2827" w14:textId="77777777" w:rsidR="00720093" w:rsidRDefault="00720093" w:rsidP="0001305F">
      <w:pPr>
        <w:jc w:val="both"/>
        <w:rPr>
          <w:rFonts w:ascii="Times New Roman" w:hAnsi="Times New Roman" w:cs="Times New Roman"/>
          <w:sz w:val="24"/>
          <w:szCs w:val="24"/>
        </w:rPr>
      </w:pPr>
    </w:p>
    <w:p w14:paraId="46B9D300" w14:textId="08B0258F" w:rsidR="00720093" w:rsidRPr="004F153C" w:rsidRDefault="00696695" w:rsidP="0001305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720093" w:rsidRPr="004F153C" w:rsidSect="00E30E6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3D3C" w14:textId="77777777" w:rsidR="000C2E78" w:rsidRDefault="000C2E78" w:rsidP="00CB2ED4">
      <w:r>
        <w:separator/>
      </w:r>
    </w:p>
  </w:endnote>
  <w:endnote w:type="continuationSeparator" w:id="0">
    <w:p w14:paraId="00CE2D31" w14:textId="77777777" w:rsidR="000C2E78" w:rsidRDefault="000C2E78" w:rsidP="00CB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B49A" w14:textId="15AE74CE" w:rsidR="000D7669" w:rsidRDefault="000D7669">
    <w:pPr>
      <w:pStyle w:val="Pieddepage"/>
    </w:pPr>
    <w:r>
      <w:t>Martins Claudia TD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6249" w14:textId="77777777" w:rsidR="000C2E78" w:rsidRDefault="000C2E78" w:rsidP="00CB2ED4">
      <w:r>
        <w:separator/>
      </w:r>
    </w:p>
  </w:footnote>
  <w:footnote w:type="continuationSeparator" w:id="0">
    <w:p w14:paraId="297DFEBA" w14:textId="77777777" w:rsidR="000C2E78" w:rsidRDefault="000C2E78" w:rsidP="00CB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E6"/>
    <w:multiLevelType w:val="hybridMultilevel"/>
    <w:tmpl w:val="97565F92"/>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D0721D"/>
    <w:multiLevelType w:val="hybridMultilevel"/>
    <w:tmpl w:val="8AB0F694"/>
    <w:lvl w:ilvl="0" w:tplc="FFFFFFFF">
      <w:start w:val="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34210"/>
    <w:multiLevelType w:val="hybridMultilevel"/>
    <w:tmpl w:val="A8F2B862"/>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0A36AD"/>
    <w:multiLevelType w:val="hybridMultilevel"/>
    <w:tmpl w:val="CDA00760"/>
    <w:lvl w:ilvl="0" w:tplc="FFFFFFFF">
      <w:start w:val="2"/>
      <w:numFmt w:val="bullet"/>
      <w:lvlText w:val=""/>
      <w:lvlJc w:val="left"/>
      <w:pPr>
        <w:ind w:left="1776" w:hanging="360"/>
      </w:pPr>
      <w:rPr>
        <w:rFonts w:ascii="Wingdings" w:eastAsiaTheme="minorEastAsia"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30E6F81"/>
    <w:multiLevelType w:val="hybridMultilevel"/>
    <w:tmpl w:val="833858D0"/>
    <w:lvl w:ilvl="0" w:tplc="FFFFFFFF">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1459AD"/>
    <w:multiLevelType w:val="hybridMultilevel"/>
    <w:tmpl w:val="5DC85C06"/>
    <w:lvl w:ilvl="0" w:tplc="FFFFFFFF">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4744706">
    <w:abstractNumId w:val="0"/>
  </w:num>
  <w:num w:numId="2" w16cid:durableId="1706443087">
    <w:abstractNumId w:val="4"/>
  </w:num>
  <w:num w:numId="3" w16cid:durableId="68115446">
    <w:abstractNumId w:val="5"/>
  </w:num>
  <w:num w:numId="4" w16cid:durableId="722172224">
    <w:abstractNumId w:val="2"/>
  </w:num>
  <w:num w:numId="5" w16cid:durableId="1385982228">
    <w:abstractNumId w:val="3"/>
  </w:num>
  <w:num w:numId="6" w16cid:durableId="278996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63"/>
    <w:rsid w:val="000114D3"/>
    <w:rsid w:val="00012167"/>
    <w:rsid w:val="00012F6B"/>
    <w:rsid w:val="0001305F"/>
    <w:rsid w:val="000307B7"/>
    <w:rsid w:val="0005167C"/>
    <w:rsid w:val="00075F14"/>
    <w:rsid w:val="00076D4F"/>
    <w:rsid w:val="00080D9D"/>
    <w:rsid w:val="0008270F"/>
    <w:rsid w:val="000861CC"/>
    <w:rsid w:val="000A5688"/>
    <w:rsid w:val="000B31B6"/>
    <w:rsid w:val="000C2E78"/>
    <w:rsid w:val="000C7AF0"/>
    <w:rsid w:val="000D39B4"/>
    <w:rsid w:val="000D7669"/>
    <w:rsid w:val="000E003C"/>
    <w:rsid w:val="000E4BC9"/>
    <w:rsid w:val="000F14E7"/>
    <w:rsid w:val="000F5404"/>
    <w:rsid w:val="001013DF"/>
    <w:rsid w:val="00103E88"/>
    <w:rsid w:val="001043FC"/>
    <w:rsid w:val="00122299"/>
    <w:rsid w:val="001306E1"/>
    <w:rsid w:val="001350DA"/>
    <w:rsid w:val="00136C52"/>
    <w:rsid w:val="00137132"/>
    <w:rsid w:val="001407E9"/>
    <w:rsid w:val="001560B2"/>
    <w:rsid w:val="00156785"/>
    <w:rsid w:val="001645C3"/>
    <w:rsid w:val="00165AE5"/>
    <w:rsid w:val="00167195"/>
    <w:rsid w:val="0017700A"/>
    <w:rsid w:val="00186136"/>
    <w:rsid w:val="00190014"/>
    <w:rsid w:val="00190523"/>
    <w:rsid w:val="00193E93"/>
    <w:rsid w:val="00197605"/>
    <w:rsid w:val="001C4FD3"/>
    <w:rsid w:val="001E197D"/>
    <w:rsid w:val="001E41FF"/>
    <w:rsid w:val="001E744B"/>
    <w:rsid w:val="001F653D"/>
    <w:rsid w:val="001F6D06"/>
    <w:rsid w:val="00210851"/>
    <w:rsid w:val="00210CA2"/>
    <w:rsid w:val="002110D7"/>
    <w:rsid w:val="0022304D"/>
    <w:rsid w:val="00226F43"/>
    <w:rsid w:val="002353FF"/>
    <w:rsid w:val="00237F46"/>
    <w:rsid w:val="00244837"/>
    <w:rsid w:val="00252698"/>
    <w:rsid w:val="00253AAA"/>
    <w:rsid w:val="00262B7E"/>
    <w:rsid w:val="002865B1"/>
    <w:rsid w:val="00290F4D"/>
    <w:rsid w:val="0029247D"/>
    <w:rsid w:val="002A3970"/>
    <w:rsid w:val="002A5BAE"/>
    <w:rsid w:val="002B27DA"/>
    <w:rsid w:val="002B4C84"/>
    <w:rsid w:val="002C1F8A"/>
    <w:rsid w:val="002C50C5"/>
    <w:rsid w:val="002E2C21"/>
    <w:rsid w:val="002F1DF3"/>
    <w:rsid w:val="002F3314"/>
    <w:rsid w:val="00302384"/>
    <w:rsid w:val="003067E4"/>
    <w:rsid w:val="003114F8"/>
    <w:rsid w:val="0031791E"/>
    <w:rsid w:val="00330791"/>
    <w:rsid w:val="00331D3F"/>
    <w:rsid w:val="003474BF"/>
    <w:rsid w:val="003507A4"/>
    <w:rsid w:val="0036456C"/>
    <w:rsid w:val="003657B1"/>
    <w:rsid w:val="00367E80"/>
    <w:rsid w:val="00382D4F"/>
    <w:rsid w:val="00387148"/>
    <w:rsid w:val="00390C38"/>
    <w:rsid w:val="003A1E13"/>
    <w:rsid w:val="003B02E9"/>
    <w:rsid w:val="003B145D"/>
    <w:rsid w:val="003B778B"/>
    <w:rsid w:val="003C4684"/>
    <w:rsid w:val="003C4E35"/>
    <w:rsid w:val="003C72E3"/>
    <w:rsid w:val="003E1C20"/>
    <w:rsid w:val="00402760"/>
    <w:rsid w:val="004137AD"/>
    <w:rsid w:val="004162B2"/>
    <w:rsid w:val="004165A4"/>
    <w:rsid w:val="00430EE5"/>
    <w:rsid w:val="004358C6"/>
    <w:rsid w:val="004419B3"/>
    <w:rsid w:val="004422DC"/>
    <w:rsid w:val="00447665"/>
    <w:rsid w:val="0047281A"/>
    <w:rsid w:val="00473BBA"/>
    <w:rsid w:val="0048590E"/>
    <w:rsid w:val="00490F4A"/>
    <w:rsid w:val="004A001D"/>
    <w:rsid w:val="004A30D6"/>
    <w:rsid w:val="004B2D45"/>
    <w:rsid w:val="004B5997"/>
    <w:rsid w:val="004B5F11"/>
    <w:rsid w:val="004C10E6"/>
    <w:rsid w:val="004C39AE"/>
    <w:rsid w:val="004C4344"/>
    <w:rsid w:val="004C563D"/>
    <w:rsid w:val="004D0026"/>
    <w:rsid w:val="004D291D"/>
    <w:rsid w:val="004D2F69"/>
    <w:rsid w:val="004D7639"/>
    <w:rsid w:val="004E3092"/>
    <w:rsid w:val="004E6080"/>
    <w:rsid w:val="004F136B"/>
    <w:rsid w:val="004F153C"/>
    <w:rsid w:val="004F6329"/>
    <w:rsid w:val="00503209"/>
    <w:rsid w:val="005056CB"/>
    <w:rsid w:val="00513CEB"/>
    <w:rsid w:val="00514101"/>
    <w:rsid w:val="00527500"/>
    <w:rsid w:val="005318D6"/>
    <w:rsid w:val="00532E14"/>
    <w:rsid w:val="0054750F"/>
    <w:rsid w:val="00547891"/>
    <w:rsid w:val="005528C2"/>
    <w:rsid w:val="00553CC7"/>
    <w:rsid w:val="0055652A"/>
    <w:rsid w:val="00566D81"/>
    <w:rsid w:val="00595C16"/>
    <w:rsid w:val="005A0592"/>
    <w:rsid w:val="005A5D5D"/>
    <w:rsid w:val="005B1F75"/>
    <w:rsid w:val="005C6C91"/>
    <w:rsid w:val="005C6E2B"/>
    <w:rsid w:val="005D140C"/>
    <w:rsid w:val="005D1AF0"/>
    <w:rsid w:val="005D4420"/>
    <w:rsid w:val="005E1F17"/>
    <w:rsid w:val="005E7B01"/>
    <w:rsid w:val="0062031D"/>
    <w:rsid w:val="006244A4"/>
    <w:rsid w:val="006262BE"/>
    <w:rsid w:val="00635026"/>
    <w:rsid w:val="006456DE"/>
    <w:rsid w:val="006463B8"/>
    <w:rsid w:val="00652806"/>
    <w:rsid w:val="00654915"/>
    <w:rsid w:val="00655124"/>
    <w:rsid w:val="0066534D"/>
    <w:rsid w:val="00666AC9"/>
    <w:rsid w:val="00670600"/>
    <w:rsid w:val="00680CEC"/>
    <w:rsid w:val="00684D3B"/>
    <w:rsid w:val="00696695"/>
    <w:rsid w:val="006A61B9"/>
    <w:rsid w:val="006B1158"/>
    <w:rsid w:val="006B67AD"/>
    <w:rsid w:val="006B764B"/>
    <w:rsid w:val="006B7FD3"/>
    <w:rsid w:val="006D373A"/>
    <w:rsid w:val="006D4F2A"/>
    <w:rsid w:val="006E7D57"/>
    <w:rsid w:val="006F0603"/>
    <w:rsid w:val="00704D8E"/>
    <w:rsid w:val="007074D9"/>
    <w:rsid w:val="00720093"/>
    <w:rsid w:val="007243A7"/>
    <w:rsid w:val="0072537B"/>
    <w:rsid w:val="00731BFF"/>
    <w:rsid w:val="00735596"/>
    <w:rsid w:val="00753C78"/>
    <w:rsid w:val="00780EA1"/>
    <w:rsid w:val="00793F02"/>
    <w:rsid w:val="0079582B"/>
    <w:rsid w:val="007B4CF7"/>
    <w:rsid w:val="007C0D1E"/>
    <w:rsid w:val="007C4911"/>
    <w:rsid w:val="007D71F9"/>
    <w:rsid w:val="007D7724"/>
    <w:rsid w:val="007D7EF0"/>
    <w:rsid w:val="007E0D08"/>
    <w:rsid w:val="007E2861"/>
    <w:rsid w:val="007F724A"/>
    <w:rsid w:val="008010F3"/>
    <w:rsid w:val="00813616"/>
    <w:rsid w:val="00817F34"/>
    <w:rsid w:val="00820966"/>
    <w:rsid w:val="00837CCB"/>
    <w:rsid w:val="00840CD9"/>
    <w:rsid w:val="008720E9"/>
    <w:rsid w:val="00873067"/>
    <w:rsid w:val="008734DE"/>
    <w:rsid w:val="00876B39"/>
    <w:rsid w:val="008841B2"/>
    <w:rsid w:val="008A0AD7"/>
    <w:rsid w:val="008A38C1"/>
    <w:rsid w:val="008A7686"/>
    <w:rsid w:val="008B176E"/>
    <w:rsid w:val="008B2860"/>
    <w:rsid w:val="008C038A"/>
    <w:rsid w:val="008D5BC6"/>
    <w:rsid w:val="008D6F9A"/>
    <w:rsid w:val="008D786F"/>
    <w:rsid w:val="008E5762"/>
    <w:rsid w:val="008F332B"/>
    <w:rsid w:val="008F5362"/>
    <w:rsid w:val="009025F7"/>
    <w:rsid w:val="009075BC"/>
    <w:rsid w:val="009079B9"/>
    <w:rsid w:val="00915972"/>
    <w:rsid w:val="0091695F"/>
    <w:rsid w:val="0093221E"/>
    <w:rsid w:val="00933857"/>
    <w:rsid w:val="0095715B"/>
    <w:rsid w:val="009678AC"/>
    <w:rsid w:val="009716AF"/>
    <w:rsid w:val="009933A8"/>
    <w:rsid w:val="00996928"/>
    <w:rsid w:val="00997EA1"/>
    <w:rsid w:val="009A1382"/>
    <w:rsid w:val="009A317C"/>
    <w:rsid w:val="009A3CE8"/>
    <w:rsid w:val="009A6789"/>
    <w:rsid w:val="009B60A2"/>
    <w:rsid w:val="009D5853"/>
    <w:rsid w:val="009E0A77"/>
    <w:rsid w:val="009E55EC"/>
    <w:rsid w:val="009F50C8"/>
    <w:rsid w:val="009F522A"/>
    <w:rsid w:val="009F7581"/>
    <w:rsid w:val="00A00964"/>
    <w:rsid w:val="00A01EA9"/>
    <w:rsid w:val="00A052D3"/>
    <w:rsid w:val="00A202B1"/>
    <w:rsid w:val="00A256EC"/>
    <w:rsid w:val="00A259CF"/>
    <w:rsid w:val="00A404F3"/>
    <w:rsid w:val="00A440F0"/>
    <w:rsid w:val="00A44BCB"/>
    <w:rsid w:val="00A52766"/>
    <w:rsid w:val="00A55B28"/>
    <w:rsid w:val="00A61984"/>
    <w:rsid w:val="00A745EE"/>
    <w:rsid w:val="00A80EF2"/>
    <w:rsid w:val="00A84154"/>
    <w:rsid w:val="00A96F94"/>
    <w:rsid w:val="00AA4393"/>
    <w:rsid w:val="00AA70BB"/>
    <w:rsid w:val="00AB46AC"/>
    <w:rsid w:val="00AC0363"/>
    <w:rsid w:val="00AD6EA1"/>
    <w:rsid w:val="00AE71B4"/>
    <w:rsid w:val="00AF3666"/>
    <w:rsid w:val="00AF371E"/>
    <w:rsid w:val="00B04162"/>
    <w:rsid w:val="00B04863"/>
    <w:rsid w:val="00B06970"/>
    <w:rsid w:val="00B1279D"/>
    <w:rsid w:val="00B14A9A"/>
    <w:rsid w:val="00B1583C"/>
    <w:rsid w:val="00B17EBD"/>
    <w:rsid w:val="00B37418"/>
    <w:rsid w:val="00B42C56"/>
    <w:rsid w:val="00B43477"/>
    <w:rsid w:val="00B57BFA"/>
    <w:rsid w:val="00B62F05"/>
    <w:rsid w:val="00B6622D"/>
    <w:rsid w:val="00B670B0"/>
    <w:rsid w:val="00B720E0"/>
    <w:rsid w:val="00B74E19"/>
    <w:rsid w:val="00B8165D"/>
    <w:rsid w:val="00BA1A5E"/>
    <w:rsid w:val="00BB0629"/>
    <w:rsid w:val="00BB2DEF"/>
    <w:rsid w:val="00BB419C"/>
    <w:rsid w:val="00BB7052"/>
    <w:rsid w:val="00BD0003"/>
    <w:rsid w:val="00BD63E3"/>
    <w:rsid w:val="00BE1204"/>
    <w:rsid w:val="00BF45DB"/>
    <w:rsid w:val="00C108A4"/>
    <w:rsid w:val="00C1408F"/>
    <w:rsid w:val="00C14827"/>
    <w:rsid w:val="00C20CB2"/>
    <w:rsid w:val="00C263CD"/>
    <w:rsid w:val="00C35887"/>
    <w:rsid w:val="00C441C8"/>
    <w:rsid w:val="00C4594D"/>
    <w:rsid w:val="00C56948"/>
    <w:rsid w:val="00C638F5"/>
    <w:rsid w:val="00C67DEB"/>
    <w:rsid w:val="00C72ECE"/>
    <w:rsid w:val="00C76684"/>
    <w:rsid w:val="00C81CFA"/>
    <w:rsid w:val="00C832F7"/>
    <w:rsid w:val="00C839A9"/>
    <w:rsid w:val="00C9129F"/>
    <w:rsid w:val="00C924E0"/>
    <w:rsid w:val="00C951AF"/>
    <w:rsid w:val="00CA1271"/>
    <w:rsid w:val="00CA569B"/>
    <w:rsid w:val="00CA6B23"/>
    <w:rsid w:val="00CB2ED4"/>
    <w:rsid w:val="00CB7E8E"/>
    <w:rsid w:val="00CD7A6F"/>
    <w:rsid w:val="00CF3440"/>
    <w:rsid w:val="00CF53A6"/>
    <w:rsid w:val="00CF64E5"/>
    <w:rsid w:val="00D12A20"/>
    <w:rsid w:val="00D31F10"/>
    <w:rsid w:val="00D35A1D"/>
    <w:rsid w:val="00D52F6B"/>
    <w:rsid w:val="00D6042A"/>
    <w:rsid w:val="00D629AE"/>
    <w:rsid w:val="00D651D1"/>
    <w:rsid w:val="00D6616F"/>
    <w:rsid w:val="00D72FF2"/>
    <w:rsid w:val="00D74639"/>
    <w:rsid w:val="00D80331"/>
    <w:rsid w:val="00D8281F"/>
    <w:rsid w:val="00DA0566"/>
    <w:rsid w:val="00DD3511"/>
    <w:rsid w:val="00DD51D7"/>
    <w:rsid w:val="00DD70B2"/>
    <w:rsid w:val="00DD7340"/>
    <w:rsid w:val="00DF1BCD"/>
    <w:rsid w:val="00DF5012"/>
    <w:rsid w:val="00E0674A"/>
    <w:rsid w:val="00E125ED"/>
    <w:rsid w:val="00E16646"/>
    <w:rsid w:val="00E17C3C"/>
    <w:rsid w:val="00E30E63"/>
    <w:rsid w:val="00E31B11"/>
    <w:rsid w:val="00E325B0"/>
    <w:rsid w:val="00E326AD"/>
    <w:rsid w:val="00E40C68"/>
    <w:rsid w:val="00E42EAF"/>
    <w:rsid w:val="00E67031"/>
    <w:rsid w:val="00E671ED"/>
    <w:rsid w:val="00E87887"/>
    <w:rsid w:val="00E9557A"/>
    <w:rsid w:val="00E979B8"/>
    <w:rsid w:val="00EA07A9"/>
    <w:rsid w:val="00EA1FF0"/>
    <w:rsid w:val="00EA5704"/>
    <w:rsid w:val="00EA69CC"/>
    <w:rsid w:val="00EB3B84"/>
    <w:rsid w:val="00EB64AB"/>
    <w:rsid w:val="00ED5A36"/>
    <w:rsid w:val="00EE1085"/>
    <w:rsid w:val="00EF1DEB"/>
    <w:rsid w:val="00EF7181"/>
    <w:rsid w:val="00F1210B"/>
    <w:rsid w:val="00F1300A"/>
    <w:rsid w:val="00F147CE"/>
    <w:rsid w:val="00F316B0"/>
    <w:rsid w:val="00F55F5F"/>
    <w:rsid w:val="00F71D2C"/>
    <w:rsid w:val="00F868FE"/>
    <w:rsid w:val="00F876CD"/>
    <w:rsid w:val="00F90E3C"/>
    <w:rsid w:val="00F9578F"/>
    <w:rsid w:val="00FA1E34"/>
    <w:rsid w:val="00FA3B90"/>
    <w:rsid w:val="00FC033D"/>
    <w:rsid w:val="00FC0734"/>
    <w:rsid w:val="00FC440A"/>
    <w:rsid w:val="00FC75C0"/>
    <w:rsid w:val="00FD2EAD"/>
    <w:rsid w:val="00FE1AD0"/>
    <w:rsid w:val="00FE1F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406E58"/>
  <w15:chartTrackingRefBased/>
  <w15:docId w15:val="{E2ED3FD6-F8AC-D242-8EB3-4B0C65BE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003"/>
    <w:pPr>
      <w:ind w:left="720"/>
      <w:contextualSpacing/>
    </w:pPr>
  </w:style>
  <w:style w:type="paragraph" w:styleId="En-tte">
    <w:name w:val="header"/>
    <w:basedOn w:val="Normal"/>
    <w:link w:val="En-tteCar"/>
    <w:uiPriority w:val="99"/>
    <w:unhideWhenUsed/>
    <w:rsid w:val="00CB2ED4"/>
    <w:pPr>
      <w:tabs>
        <w:tab w:val="center" w:pos="4536"/>
        <w:tab w:val="right" w:pos="9072"/>
      </w:tabs>
    </w:pPr>
  </w:style>
  <w:style w:type="character" w:customStyle="1" w:styleId="En-tteCar">
    <w:name w:val="En-tête Car"/>
    <w:basedOn w:val="Policepardfaut"/>
    <w:link w:val="En-tte"/>
    <w:uiPriority w:val="99"/>
    <w:rsid w:val="00CB2ED4"/>
  </w:style>
  <w:style w:type="paragraph" w:styleId="Pieddepage">
    <w:name w:val="footer"/>
    <w:basedOn w:val="Normal"/>
    <w:link w:val="PieddepageCar"/>
    <w:uiPriority w:val="99"/>
    <w:unhideWhenUsed/>
    <w:rsid w:val="00CB2ED4"/>
    <w:pPr>
      <w:tabs>
        <w:tab w:val="center" w:pos="4536"/>
        <w:tab w:val="right" w:pos="9072"/>
      </w:tabs>
    </w:pPr>
  </w:style>
  <w:style w:type="character" w:customStyle="1" w:styleId="PieddepageCar">
    <w:name w:val="Pied de page Car"/>
    <w:basedOn w:val="Policepardfaut"/>
    <w:link w:val="Pieddepage"/>
    <w:uiPriority w:val="99"/>
    <w:rsid w:val="00CB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2030</Words>
  <Characters>11171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Martins</dc:creator>
  <cp:keywords/>
  <dc:description/>
  <cp:lastModifiedBy>sarah bonnieu</cp:lastModifiedBy>
  <cp:revision>3</cp:revision>
  <dcterms:created xsi:type="dcterms:W3CDTF">2022-10-13T07:39:00Z</dcterms:created>
  <dcterms:modified xsi:type="dcterms:W3CDTF">2022-10-14T06:44:00Z</dcterms:modified>
</cp:coreProperties>
</file>